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3BAD5" w14:textId="28F09859" w:rsidR="00633D37" w:rsidRPr="00633D37" w:rsidRDefault="00215AA5" w:rsidP="00633D37">
      <w:pPr>
        <w:spacing w:line="360" w:lineRule="auto"/>
        <w:jc w:val="center"/>
        <w:rPr>
          <w:rFonts w:ascii="Bookman Old Style" w:eastAsia="Times New Roman" w:hAnsi="Bookman Old Style" w:cs="Times New Roman"/>
          <w:b/>
          <w:bCs/>
          <w:color w:val="FF0000"/>
          <w:sz w:val="36"/>
          <w:szCs w:val="36"/>
          <w:lang w:val="es-PE" w:eastAsia="es-PE"/>
        </w:rPr>
      </w:pPr>
      <w:r w:rsidRPr="00DE06F0">
        <w:rPr>
          <w:rFonts w:ascii="Bookman Old Style" w:eastAsia="Times New Roman" w:hAnsi="Bookman Old Style" w:cs="Times New Roman"/>
          <w:b/>
          <w:bCs/>
          <w:color w:val="FF0000"/>
          <w:sz w:val="36"/>
          <w:szCs w:val="36"/>
          <w:lang w:val="es-PE" w:eastAsia="es-PE"/>
        </w:rPr>
        <w:t xml:space="preserve">MODELO </w:t>
      </w:r>
      <w:r w:rsidR="000C4E07">
        <w:rPr>
          <w:rFonts w:ascii="Bookman Old Style" w:eastAsia="Times New Roman" w:hAnsi="Bookman Old Style" w:cs="Times New Roman"/>
          <w:b/>
          <w:bCs/>
          <w:color w:val="FF0000"/>
          <w:sz w:val="36"/>
          <w:szCs w:val="36"/>
          <w:lang w:val="es-PE" w:eastAsia="es-PE"/>
        </w:rPr>
        <w:t xml:space="preserve">ESCRITO </w:t>
      </w:r>
      <w:r w:rsidR="00D21644">
        <w:rPr>
          <w:rFonts w:ascii="Bookman Old Style" w:eastAsia="Times New Roman" w:hAnsi="Bookman Old Style" w:cs="Times New Roman"/>
          <w:b/>
          <w:bCs/>
          <w:color w:val="FF0000"/>
          <w:sz w:val="36"/>
          <w:szCs w:val="36"/>
          <w:lang w:val="es-PE" w:eastAsia="es-PE"/>
        </w:rPr>
        <w:t>PRESENTACIÓN DE PRUEBA NUEVA</w:t>
      </w:r>
    </w:p>
    <w:p w14:paraId="78733413" w14:textId="5D07D029" w:rsidR="00633D37" w:rsidRPr="00633D37" w:rsidRDefault="00215AA5" w:rsidP="00633D37">
      <w:pPr>
        <w:spacing w:before="100" w:beforeAutospacing="1" w:after="100" w:afterAutospacing="1" w:line="360" w:lineRule="auto"/>
        <w:jc w:val="center"/>
        <w:outlineLvl w:val="1"/>
        <w:rPr>
          <w:rFonts w:ascii="Bookman Old Style" w:eastAsia="Times New Roman" w:hAnsi="Bookman Old Style" w:cs="Times New Roman"/>
          <w:b/>
          <w:bCs/>
          <w:color w:val="FF0000"/>
          <w:sz w:val="36"/>
          <w:szCs w:val="36"/>
          <w:lang w:val="es-PE" w:eastAsia="es-PE"/>
        </w:rPr>
      </w:pPr>
      <w:r w:rsidRPr="00DE06F0">
        <w:rPr>
          <w:rFonts w:ascii="Bookman Old Style" w:eastAsia="Times New Roman" w:hAnsi="Bookman Old Style" w:cs="Times New Roman"/>
          <w:b/>
          <w:bCs/>
          <w:color w:val="FF0000"/>
          <w:sz w:val="36"/>
          <w:szCs w:val="36"/>
          <w:lang w:val="es-PE" w:eastAsia="es-PE"/>
        </w:rPr>
        <w:t>(</w:t>
      </w:r>
      <w:r w:rsidR="006C0CD3">
        <w:rPr>
          <w:rFonts w:ascii="Bookman Old Style" w:eastAsia="Times New Roman" w:hAnsi="Bookman Old Style" w:cs="Times New Roman"/>
          <w:b/>
          <w:bCs/>
          <w:color w:val="FF0000"/>
          <w:sz w:val="36"/>
          <w:szCs w:val="36"/>
          <w:lang w:val="es-PE" w:eastAsia="es-PE"/>
        </w:rPr>
        <w:t xml:space="preserve">Delito contra </w:t>
      </w:r>
      <w:r w:rsidR="00D21644">
        <w:rPr>
          <w:rFonts w:ascii="Bookman Old Style" w:eastAsia="Times New Roman" w:hAnsi="Bookman Old Style" w:cs="Times New Roman"/>
          <w:b/>
          <w:bCs/>
          <w:color w:val="FF0000"/>
          <w:sz w:val="36"/>
          <w:szCs w:val="36"/>
          <w:lang w:val="es-PE" w:eastAsia="es-PE"/>
        </w:rPr>
        <w:t>la libertad sexual</w:t>
      </w:r>
      <w:r w:rsidRPr="00DE06F0">
        <w:rPr>
          <w:rFonts w:ascii="Bookman Old Style" w:eastAsia="Times New Roman" w:hAnsi="Bookman Old Style" w:cs="Times New Roman"/>
          <w:b/>
          <w:bCs/>
          <w:color w:val="FF0000"/>
          <w:sz w:val="36"/>
          <w:szCs w:val="36"/>
          <w:lang w:val="es-PE" w:eastAsia="es-PE"/>
        </w:rPr>
        <w:t>)</w:t>
      </w:r>
    </w:p>
    <w:p w14:paraId="76A1ADAB" w14:textId="77777777" w:rsidR="00215AA5" w:rsidRPr="00BC5914" w:rsidRDefault="00215AA5" w:rsidP="00E224D9">
      <w:pPr>
        <w:spacing w:before="100" w:beforeAutospacing="1" w:after="100" w:afterAutospacing="1" w:line="360" w:lineRule="auto"/>
        <w:ind w:left="2832"/>
        <w:rPr>
          <w:rFonts w:ascii="Cambria" w:eastAsia="Times New Roman" w:hAnsi="Cambria" w:cs="Times New Roman"/>
          <w:sz w:val="24"/>
          <w:szCs w:val="24"/>
          <w:lang w:val="es-PE" w:eastAsia="es-PE"/>
        </w:rPr>
      </w:pPr>
      <w:r w:rsidRPr="00BC5914">
        <w:rPr>
          <w:rFonts w:ascii="Bookman Old Style" w:eastAsia="Times New Roman" w:hAnsi="Bookman Old Style" w:cs="Times New Roman"/>
          <w:b/>
          <w:bCs/>
          <w:sz w:val="24"/>
          <w:szCs w:val="24"/>
          <w:lang w:val="es-PE" w:eastAsia="es-PE"/>
        </w:rPr>
        <w:t xml:space="preserve">Expediente: </w:t>
      </w:r>
    </w:p>
    <w:p w14:paraId="33907820" w14:textId="77777777" w:rsidR="00215AA5" w:rsidRPr="00BC5914" w:rsidRDefault="00215AA5" w:rsidP="00E224D9">
      <w:pPr>
        <w:spacing w:before="100" w:beforeAutospacing="1" w:after="100" w:afterAutospacing="1" w:line="360" w:lineRule="auto"/>
        <w:ind w:left="2832"/>
        <w:rPr>
          <w:rFonts w:ascii="Bookman Old Style" w:eastAsia="Times New Roman" w:hAnsi="Bookman Old Style" w:cs="Times New Roman"/>
          <w:sz w:val="24"/>
          <w:szCs w:val="24"/>
          <w:lang w:val="es-PE" w:eastAsia="es-PE"/>
        </w:rPr>
      </w:pPr>
      <w:r w:rsidRPr="00BC5914">
        <w:rPr>
          <w:rFonts w:ascii="Bookman Old Style" w:eastAsia="Times New Roman" w:hAnsi="Bookman Old Style" w:cs="Times New Roman"/>
          <w:b/>
          <w:bCs/>
          <w:sz w:val="24"/>
          <w:szCs w:val="24"/>
          <w:lang w:val="es-PE" w:eastAsia="es-PE"/>
        </w:rPr>
        <w:t xml:space="preserve">Especialista: </w:t>
      </w:r>
    </w:p>
    <w:p w14:paraId="485D38F8" w14:textId="29EC52D2" w:rsidR="00215AA5" w:rsidRPr="00BC5914" w:rsidRDefault="00215AA5" w:rsidP="00E224D9">
      <w:pPr>
        <w:spacing w:before="100" w:beforeAutospacing="1" w:after="100" w:afterAutospacing="1" w:line="360" w:lineRule="auto"/>
        <w:ind w:left="2832"/>
        <w:rPr>
          <w:rFonts w:ascii="Bookman Old Style" w:eastAsia="Times New Roman" w:hAnsi="Bookman Old Style" w:cs="Times New Roman"/>
          <w:sz w:val="24"/>
          <w:szCs w:val="24"/>
          <w:lang w:val="es-PE" w:eastAsia="es-PE"/>
        </w:rPr>
      </w:pPr>
      <w:r w:rsidRPr="00BC5914">
        <w:rPr>
          <w:rFonts w:ascii="Bookman Old Style" w:eastAsia="Times New Roman" w:hAnsi="Bookman Old Style" w:cs="Times New Roman"/>
          <w:b/>
          <w:bCs/>
          <w:sz w:val="24"/>
          <w:szCs w:val="24"/>
          <w:lang w:val="es-PE" w:eastAsia="es-PE"/>
        </w:rPr>
        <w:t xml:space="preserve">Sumilla: </w:t>
      </w:r>
      <w:r w:rsidR="00D21644" w:rsidRPr="00D21644">
        <w:rPr>
          <w:rFonts w:ascii="Bookman Old Style" w:eastAsia="Times New Roman" w:hAnsi="Bookman Old Style" w:cs="Times New Roman"/>
          <w:sz w:val="24"/>
          <w:szCs w:val="24"/>
          <w:lang w:val="es-PE" w:eastAsia="es-PE"/>
        </w:rPr>
        <w:t>Presento prueba nueva para su actuación en juicio</w:t>
      </w:r>
    </w:p>
    <w:p w14:paraId="3B5F57AA" w14:textId="5E3F8E58" w:rsidR="00215AA5" w:rsidRPr="00BC5914" w:rsidRDefault="00215AA5" w:rsidP="00215AA5">
      <w:pPr>
        <w:spacing w:before="100" w:beforeAutospacing="1" w:after="100" w:afterAutospacing="1" w:line="360" w:lineRule="auto"/>
        <w:rPr>
          <w:rFonts w:ascii="Bookman Old Style" w:eastAsia="Times New Roman" w:hAnsi="Bookman Old Style" w:cs="Times New Roman"/>
          <w:sz w:val="24"/>
          <w:szCs w:val="24"/>
          <w:lang w:val="es-PE" w:eastAsia="es-PE"/>
        </w:rPr>
      </w:pPr>
      <w:r w:rsidRPr="00BC5914">
        <w:rPr>
          <w:rFonts w:ascii="Bookman Old Style" w:eastAsia="Times New Roman" w:hAnsi="Bookman Old Style" w:cs="Times New Roman"/>
          <w:b/>
          <w:bCs/>
          <w:sz w:val="24"/>
          <w:szCs w:val="24"/>
          <w:lang w:val="es-PE" w:eastAsia="es-PE"/>
        </w:rPr>
        <w:t xml:space="preserve">SEÑOR </w:t>
      </w:r>
      <w:r w:rsidR="00D21644" w:rsidRPr="00D21644">
        <w:rPr>
          <w:rFonts w:ascii="Bookman Old Style" w:eastAsia="Times New Roman" w:hAnsi="Bookman Old Style" w:cs="Times New Roman"/>
          <w:b/>
          <w:bCs/>
          <w:sz w:val="24"/>
          <w:szCs w:val="24"/>
          <w:lang w:val="es-PE" w:eastAsia="es-PE"/>
        </w:rPr>
        <w:t>PRESIDENTE DEL SEGUNDO JUZGADO PENAL COLEGIADO DE LA CORTE SUPERIOR DE JUSTICIA DE […]. –</w:t>
      </w:r>
    </w:p>
    <w:p w14:paraId="706F1EF3" w14:textId="77777777" w:rsidR="00D21644" w:rsidRDefault="00D21644" w:rsidP="00E224D9">
      <w:pPr>
        <w:spacing w:before="100" w:beforeAutospacing="1" w:after="100" w:afterAutospacing="1" w:line="360" w:lineRule="auto"/>
        <w:ind w:left="2832"/>
        <w:jc w:val="both"/>
        <w:rPr>
          <w:rFonts w:ascii="Bookman Old Style" w:eastAsia="Times New Roman" w:hAnsi="Bookman Old Style" w:cs="Times New Roman"/>
          <w:sz w:val="24"/>
          <w:szCs w:val="24"/>
          <w:lang w:val="es-PE" w:eastAsia="es-PE"/>
        </w:rPr>
      </w:pPr>
      <w:r w:rsidRPr="00D21644">
        <w:rPr>
          <w:rFonts w:ascii="Bookman Old Style" w:eastAsia="Times New Roman" w:hAnsi="Bookman Old Style" w:cs="Times New Roman"/>
          <w:sz w:val="24"/>
          <w:szCs w:val="24"/>
          <w:lang w:val="es-PE" w:eastAsia="es-PE"/>
        </w:rPr>
        <w:t>Ludovico […], abogado con registro del Colegio de Abogados de […], ejerciendo la defensa técnica de […] identificado con DNI […], con domicilio procesal en […], con casilla electrónica […] y con correo electrónico […] en el proceso seguido a mi patrocinado por la presunta comisión del delito contra la libertad sexual en la modalidad de violación sexual atentamente digo:</w:t>
      </w:r>
    </w:p>
    <w:p w14:paraId="0F369AC3" w14:textId="2F4E7870" w:rsidR="00215AA5" w:rsidRPr="00BC5914" w:rsidRDefault="00215AA5" w:rsidP="00215AA5">
      <w:pPr>
        <w:spacing w:before="100" w:beforeAutospacing="1" w:after="100" w:afterAutospacing="1" w:line="360" w:lineRule="auto"/>
        <w:rPr>
          <w:rFonts w:ascii="Bookman Old Style" w:eastAsia="Times New Roman" w:hAnsi="Bookman Old Style" w:cs="Times New Roman"/>
          <w:b/>
          <w:bCs/>
          <w:sz w:val="24"/>
          <w:szCs w:val="24"/>
          <w:lang w:val="es-PE" w:eastAsia="es-PE"/>
        </w:rPr>
      </w:pPr>
      <w:r w:rsidRPr="00BC5914">
        <w:rPr>
          <w:rFonts w:ascii="Bookman Old Style" w:eastAsia="Times New Roman" w:hAnsi="Bookman Old Style" w:cs="Times New Roman"/>
          <w:b/>
          <w:bCs/>
          <w:sz w:val="24"/>
          <w:szCs w:val="24"/>
          <w:lang w:val="es-PE" w:eastAsia="es-PE"/>
        </w:rPr>
        <w:t xml:space="preserve">I.- PETITORIO: </w:t>
      </w:r>
    </w:p>
    <w:p w14:paraId="3EFD656D" w14:textId="0387AC44" w:rsidR="00E56CA9" w:rsidRPr="00D21644" w:rsidRDefault="00D21644" w:rsidP="00633D37">
      <w:pPr>
        <w:spacing w:before="100" w:beforeAutospacing="1" w:after="100" w:afterAutospacing="1" w:line="360" w:lineRule="auto"/>
        <w:jc w:val="both"/>
        <w:rPr>
          <w:rFonts w:ascii="Bookman Old Style" w:eastAsia="Times New Roman" w:hAnsi="Bookman Old Style" w:cs="Times New Roman"/>
          <w:bCs/>
          <w:sz w:val="24"/>
          <w:szCs w:val="24"/>
          <w:lang w:val="es-PE" w:eastAsia="es-PE"/>
        </w:rPr>
      </w:pPr>
      <w:r w:rsidRPr="00D21644">
        <w:rPr>
          <w:rFonts w:ascii="Bookman Old Style" w:eastAsia="Times New Roman" w:hAnsi="Bookman Old Style" w:cs="Times New Roman"/>
          <w:bCs/>
          <w:sz w:val="24"/>
          <w:szCs w:val="24"/>
          <w:lang w:val="es-PE" w:eastAsia="es-PE"/>
        </w:rPr>
        <w:t>En ejercicio del derecho a la defensa que asiste a mi cliente consagrado en el art. 139 inciso 14 de la Constitución Política del Perú y en el artículo IX del Título Preliminar del Código Procesal Penal denominado principio de legalidad y en aplicación de lo contenido en el inciso 1 del art. 373 del texto normativo antes citado, presento nueva prueba y solicito a su judicatura que admita y ordene su incorporación al proceso para su actuación en juicio, en atención a los siguientes fundamentos de hecho y de derecho.</w:t>
      </w:r>
    </w:p>
    <w:p w14:paraId="68D4AF99" w14:textId="201FCB60" w:rsidR="005F72D6" w:rsidRDefault="00DE06F0" w:rsidP="00085D81">
      <w:pPr>
        <w:spacing w:before="100" w:beforeAutospacing="1" w:after="100" w:afterAutospacing="1" w:line="360" w:lineRule="auto"/>
        <w:rPr>
          <w:rFonts w:ascii="Bookman Old Style" w:eastAsia="Times New Roman" w:hAnsi="Bookman Old Style" w:cs="Times New Roman"/>
          <w:b/>
          <w:bCs/>
          <w:sz w:val="24"/>
          <w:szCs w:val="24"/>
          <w:lang w:val="es-PE" w:eastAsia="es-PE"/>
        </w:rPr>
      </w:pPr>
      <w:r w:rsidRPr="00BC5914">
        <w:rPr>
          <w:rFonts w:ascii="Bookman Old Style" w:eastAsia="Times New Roman" w:hAnsi="Bookman Old Style" w:cs="Times New Roman"/>
          <w:b/>
          <w:bCs/>
          <w:sz w:val="24"/>
          <w:szCs w:val="24"/>
          <w:lang w:val="es-PE" w:eastAsia="es-PE"/>
        </w:rPr>
        <w:lastRenderedPageBreak/>
        <w:t xml:space="preserve">II.- </w:t>
      </w:r>
      <w:r w:rsidR="003E3138">
        <w:rPr>
          <w:rFonts w:ascii="Bookman Old Style" w:eastAsia="Times New Roman" w:hAnsi="Bookman Old Style" w:cs="Times New Roman"/>
          <w:b/>
          <w:bCs/>
          <w:sz w:val="24"/>
          <w:szCs w:val="24"/>
          <w:lang w:val="es-PE" w:eastAsia="es-PE"/>
        </w:rPr>
        <w:t>FUNDAMENTACIÓN FÁCTICA</w:t>
      </w:r>
      <w:r w:rsidR="00BF7BB3" w:rsidRPr="00BC5914">
        <w:rPr>
          <w:rFonts w:ascii="Bookman Old Style" w:eastAsia="Times New Roman" w:hAnsi="Bookman Old Style" w:cs="Times New Roman"/>
          <w:b/>
          <w:bCs/>
          <w:sz w:val="24"/>
          <w:szCs w:val="24"/>
          <w:lang w:val="es-PE" w:eastAsia="es-PE"/>
        </w:rPr>
        <w:t xml:space="preserve"> </w:t>
      </w:r>
    </w:p>
    <w:p w14:paraId="7EC9F498" w14:textId="1E350CA4" w:rsidR="00835657" w:rsidRPr="00BC5914" w:rsidRDefault="00835657" w:rsidP="00085D81">
      <w:pPr>
        <w:spacing w:before="100" w:beforeAutospacing="1" w:after="100" w:afterAutospacing="1" w:line="360" w:lineRule="auto"/>
        <w:rPr>
          <w:rFonts w:ascii="Bookman Old Style" w:eastAsia="Times New Roman" w:hAnsi="Bookman Old Style" w:cs="Times New Roman"/>
          <w:b/>
          <w:bCs/>
          <w:sz w:val="24"/>
          <w:szCs w:val="24"/>
          <w:lang w:val="es-PE" w:eastAsia="es-PE"/>
        </w:rPr>
      </w:pPr>
      <w:r>
        <w:rPr>
          <w:rFonts w:ascii="Bookman Old Style" w:eastAsia="Times New Roman" w:hAnsi="Bookman Old Style" w:cs="Times New Roman"/>
          <w:b/>
          <w:bCs/>
          <w:sz w:val="24"/>
          <w:szCs w:val="24"/>
          <w:lang w:val="es-PE" w:eastAsia="es-PE"/>
        </w:rPr>
        <w:t xml:space="preserve">EN CUANTO </w:t>
      </w:r>
      <w:r w:rsidR="00D21644">
        <w:rPr>
          <w:rFonts w:ascii="Bookman Old Style" w:eastAsia="Times New Roman" w:hAnsi="Bookman Old Style" w:cs="Times New Roman"/>
          <w:b/>
          <w:bCs/>
          <w:sz w:val="24"/>
          <w:szCs w:val="24"/>
          <w:lang w:val="es-PE" w:eastAsia="es-PE"/>
        </w:rPr>
        <w:t>A LA NOVEDAD DE LA PRUEBA</w:t>
      </w:r>
    </w:p>
    <w:p w14:paraId="2DE14D1E" w14:textId="213C2A58" w:rsidR="00D21644" w:rsidRPr="00D21644" w:rsidRDefault="00D21644" w:rsidP="00D21644">
      <w:pPr>
        <w:spacing w:before="100" w:beforeAutospacing="1" w:after="100" w:afterAutospacing="1" w:line="360" w:lineRule="auto"/>
        <w:jc w:val="both"/>
        <w:rPr>
          <w:rFonts w:ascii="Bookman Old Style" w:eastAsia="Times New Roman" w:hAnsi="Bookman Old Style" w:cs="Times New Roman"/>
          <w:b/>
          <w:bCs/>
          <w:sz w:val="24"/>
          <w:szCs w:val="24"/>
          <w:lang w:val="es-PE" w:eastAsia="es-PE"/>
        </w:rPr>
      </w:pPr>
      <w:r w:rsidRPr="00D21644">
        <w:rPr>
          <w:rFonts w:ascii="Bookman Old Style" w:eastAsia="Times New Roman" w:hAnsi="Bookman Old Style" w:cs="Times New Roman"/>
          <w:b/>
          <w:bCs/>
          <w:sz w:val="24"/>
          <w:szCs w:val="24"/>
          <w:lang w:val="es-PE" w:eastAsia="es-PE"/>
        </w:rPr>
        <w:t xml:space="preserve">2.1 </w:t>
      </w:r>
      <w:r w:rsidRPr="00D21644">
        <w:rPr>
          <w:rFonts w:ascii="Bookman Old Style" w:eastAsia="Times New Roman" w:hAnsi="Bookman Old Style" w:cs="Times New Roman"/>
          <w:sz w:val="24"/>
          <w:szCs w:val="24"/>
          <w:lang w:val="es-PE" w:eastAsia="es-PE"/>
        </w:rPr>
        <w:t xml:space="preserve">Tras ser notificado con la resolución […] de fecha […] que da cuenta sobre lo debatido en audiencia de control de acusación, es correcto precisar que conforme al art. 373 del CPP, el rigor preclusivo para la incorporación de medios probatorios de la defensa encuentra su excepción cuando se solicita la incorporación de nueva prueba previo al inicio del juicio oral, esto es, medios de prueba que las partes han tenido conocimiento con posterioridad a la audiencia de control de acusación o cuando se trate de prueba inadmitida por el Juez de investigación preparatoria y que se someta a una suerte de reconsideración. </w:t>
      </w:r>
      <w:r>
        <w:rPr>
          <w:rStyle w:val="Refdenotaalpie"/>
          <w:rFonts w:ascii="Bookman Old Style" w:eastAsia="Times New Roman" w:hAnsi="Bookman Old Style" w:cs="Times New Roman"/>
          <w:b/>
          <w:bCs/>
          <w:sz w:val="24"/>
          <w:szCs w:val="24"/>
          <w:lang w:val="es-PE" w:eastAsia="es-PE"/>
        </w:rPr>
        <w:footnoteReference w:id="1"/>
      </w:r>
    </w:p>
    <w:p w14:paraId="74A70009" w14:textId="77777777" w:rsidR="00D21644" w:rsidRDefault="00D21644" w:rsidP="00D21644">
      <w:pPr>
        <w:spacing w:before="100" w:beforeAutospacing="1" w:after="100" w:afterAutospacing="1" w:line="360" w:lineRule="auto"/>
        <w:jc w:val="both"/>
        <w:rPr>
          <w:rFonts w:ascii="Bookman Old Style" w:eastAsia="Times New Roman" w:hAnsi="Bookman Old Style" w:cs="Times New Roman"/>
          <w:b/>
          <w:bCs/>
          <w:sz w:val="24"/>
          <w:szCs w:val="24"/>
          <w:lang w:val="es-PE" w:eastAsia="es-PE"/>
        </w:rPr>
      </w:pPr>
      <w:r w:rsidRPr="00D21644">
        <w:rPr>
          <w:rFonts w:ascii="Bookman Old Style" w:eastAsia="Times New Roman" w:hAnsi="Bookman Old Style" w:cs="Times New Roman"/>
          <w:b/>
          <w:bCs/>
          <w:sz w:val="24"/>
          <w:szCs w:val="24"/>
          <w:lang w:val="es-PE" w:eastAsia="es-PE"/>
        </w:rPr>
        <w:t xml:space="preserve">2.2 </w:t>
      </w:r>
      <w:r w:rsidRPr="00D21644">
        <w:rPr>
          <w:rFonts w:ascii="Bookman Old Style" w:eastAsia="Times New Roman" w:hAnsi="Bookman Old Style" w:cs="Times New Roman"/>
          <w:sz w:val="24"/>
          <w:szCs w:val="24"/>
          <w:lang w:val="es-PE" w:eastAsia="es-PE"/>
        </w:rPr>
        <w:t>En ese sentido, esta defensa ofrece la declaración testimonial de Susy […] identificada con […], de ocupación contadora, a quien deberá notificarse en su domicilio ubicado en […], quien estuvo presente en el lugar y hora de la presunta comisión de los hechos constitutivos de delito de violación sexual. Declaración que no pudo ser ofrecida en la etapa de control de acusación debido a que la testigo no residía en Cajamarca, ya que dos días después de los hechos retornó a la ciudad de Lima donde tiene contrato laboral. Sin embargo, en atención a la emergencia sanitaria, actualmente se encuentra en Cajamarca realizando labores de teletrabajo. Por lo que solicitamos su actuación en juicio oral.</w:t>
      </w:r>
      <w:r w:rsidRPr="00D21644">
        <w:rPr>
          <w:rFonts w:ascii="Bookman Old Style" w:eastAsia="Times New Roman" w:hAnsi="Bookman Old Style" w:cs="Times New Roman"/>
          <w:b/>
          <w:bCs/>
          <w:sz w:val="24"/>
          <w:szCs w:val="24"/>
          <w:lang w:val="es-PE" w:eastAsia="es-PE"/>
        </w:rPr>
        <w:t> </w:t>
      </w:r>
    </w:p>
    <w:p w14:paraId="4D87F671" w14:textId="2D958D67" w:rsidR="00D21644" w:rsidRDefault="00D21644" w:rsidP="00BC5914">
      <w:pPr>
        <w:spacing w:before="100" w:beforeAutospacing="1" w:after="100" w:afterAutospacing="1" w:line="360" w:lineRule="auto"/>
        <w:jc w:val="both"/>
        <w:rPr>
          <w:rFonts w:ascii="Bookman Old Style" w:eastAsia="Times New Roman" w:hAnsi="Bookman Old Style" w:cs="Times New Roman"/>
          <w:b/>
          <w:sz w:val="24"/>
          <w:szCs w:val="24"/>
          <w:lang w:val="es-PE" w:eastAsia="es-PE"/>
        </w:rPr>
      </w:pPr>
      <w:r w:rsidRPr="00D21644">
        <w:rPr>
          <w:rFonts w:ascii="Bookman Old Style" w:eastAsia="Times New Roman" w:hAnsi="Bookman Old Style" w:cs="Times New Roman"/>
          <w:b/>
          <w:sz w:val="24"/>
          <w:szCs w:val="24"/>
          <w:lang w:val="es-PE" w:eastAsia="es-PE"/>
        </w:rPr>
        <w:t>SOBRE LA PERTINENCIA, CONDUCENCIA Y UTILIDAD DE LA PRUEBA</w:t>
      </w:r>
    </w:p>
    <w:p w14:paraId="1AC5EA78" w14:textId="06CE0E82" w:rsidR="00D21644" w:rsidRPr="00D21644" w:rsidRDefault="00D21644" w:rsidP="00D21644">
      <w:pPr>
        <w:spacing w:before="100" w:beforeAutospacing="1" w:after="100" w:afterAutospacing="1" w:line="360" w:lineRule="auto"/>
        <w:rPr>
          <w:rFonts w:ascii="Bookman Old Style" w:eastAsia="Times New Roman" w:hAnsi="Bookman Old Style" w:cs="Times New Roman"/>
          <w:sz w:val="24"/>
          <w:szCs w:val="24"/>
          <w:lang w:val="es-PE" w:eastAsia="es-PE"/>
        </w:rPr>
      </w:pPr>
      <w:r w:rsidRPr="00D21644">
        <w:rPr>
          <w:rFonts w:ascii="Bookman Old Style" w:eastAsia="Times New Roman" w:hAnsi="Bookman Old Style" w:cs="Times New Roman"/>
          <w:b/>
          <w:bCs/>
          <w:sz w:val="24"/>
          <w:szCs w:val="24"/>
          <w:lang w:val="es-PE" w:eastAsia="es-PE"/>
        </w:rPr>
        <w:t xml:space="preserve">2.3 </w:t>
      </w:r>
      <w:r w:rsidRPr="00D21644">
        <w:rPr>
          <w:rFonts w:ascii="Bookman Old Style" w:eastAsia="Times New Roman" w:hAnsi="Bookman Old Style" w:cs="Times New Roman"/>
          <w:sz w:val="24"/>
          <w:szCs w:val="24"/>
          <w:lang w:val="es-PE" w:eastAsia="es-PE"/>
        </w:rPr>
        <w:t xml:space="preserve">Reconociendo los límites del derecho probatorio previstos en la norma procesal que señala precisar su pertinencia, conducencia y utilidad; entendida la primera como la relación lógica entre el medio y el hecho a probar, su conducencia como cuestión de </w:t>
      </w:r>
      <w:proofErr w:type="gramStart"/>
      <w:r w:rsidRPr="00D21644">
        <w:rPr>
          <w:rFonts w:ascii="Bookman Old Style" w:eastAsia="Times New Roman" w:hAnsi="Bookman Old Style" w:cs="Times New Roman"/>
          <w:sz w:val="24"/>
          <w:szCs w:val="24"/>
          <w:lang w:val="es-PE" w:eastAsia="es-PE"/>
        </w:rPr>
        <w:t>medio  para</w:t>
      </w:r>
      <w:proofErr w:type="gramEnd"/>
      <w:r w:rsidRPr="00D21644">
        <w:rPr>
          <w:rFonts w:ascii="Bookman Old Style" w:eastAsia="Times New Roman" w:hAnsi="Bookman Old Style" w:cs="Times New Roman"/>
          <w:sz w:val="24"/>
          <w:szCs w:val="24"/>
          <w:lang w:val="es-PE" w:eastAsia="es-PE"/>
        </w:rPr>
        <w:t xml:space="preserve"> probar el hecho y finalmente la utilidad en razón a su aptitud probatoria. De </w:t>
      </w:r>
      <w:r w:rsidRPr="00D21644">
        <w:rPr>
          <w:rFonts w:ascii="Bookman Old Style" w:eastAsia="Times New Roman" w:hAnsi="Bookman Old Style" w:cs="Times New Roman"/>
          <w:sz w:val="24"/>
          <w:szCs w:val="24"/>
          <w:lang w:val="es-PE" w:eastAsia="es-PE"/>
        </w:rPr>
        <w:lastRenderedPageBreak/>
        <w:t>manera que el testimonio antes expuesto cumple con los requisitos del art. 353.5.b del CPP.</w:t>
      </w:r>
    </w:p>
    <w:p w14:paraId="651F8F6C" w14:textId="77777777" w:rsidR="00D21644" w:rsidRDefault="00D21644" w:rsidP="00D21644">
      <w:pPr>
        <w:spacing w:before="100" w:beforeAutospacing="1" w:after="100" w:afterAutospacing="1" w:line="360" w:lineRule="auto"/>
        <w:rPr>
          <w:rFonts w:ascii="Bookman Old Style" w:eastAsia="Times New Roman" w:hAnsi="Bookman Old Style" w:cs="Times New Roman"/>
          <w:b/>
          <w:bCs/>
          <w:sz w:val="24"/>
          <w:szCs w:val="24"/>
          <w:lang w:val="es-PE" w:eastAsia="es-PE"/>
        </w:rPr>
      </w:pPr>
      <w:r w:rsidRPr="00D21644">
        <w:rPr>
          <w:rFonts w:ascii="Bookman Old Style" w:eastAsia="Times New Roman" w:hAnsi="Bookman Old Style" w:cs="Times New Roman"/>
          <w:b/>
          <w:bCs/>
          <w:sz w:val="24"/>
          <w:szCs w:val="24"/>
          <w:lang w:val="es-PE" w:eastAsia="es-PE"/>
        </w:rPr>
        <w:t>2.4 </w:t>
      </w:r>
      <w:r w:rsidRPr="00D21644">
        <w:rPr>
          <w:rFonts w:ascii="Bookman Old Style" w:eastAsia="Times New Roman" w:hAnsi="Bookman Old Style" w:cs="Times New Roman"/>
          <w:sz w:val="24"/>
          <w:szCs w:val="24"/>
          <w:lang w:val="es-PE" w:eastAsia="es-PE"/>
        </w:rPr>
        <w:t>Lo anterior se sustenta en que la testigo Susy [...] brindará una declaración pertinente, conducente y útil pues su relación directa con el objeto de prueba permitirá probar la inocencia del acusado en razón a que lo apreciado por la testigo contradice lo dicho por la presunta agraviada, lo que además reforzará los otros medios de prueba ya admitidos por su judicatura como por ejemplo el examen médico legal practicado a ambos, entre otros.</w:t>
      </w:r>
    </w:p>
    <w:p w14:paraId="6F7D0B83" w14:textId="6739850F" w:rsidR="00BA79E0" w:rsidRPr="00BC5914" w:rsidRDefault="00BC5914" w:rsidP="00D21644">
      <w:pPr>
        <w:spacing w:before="100" w:beforeAutospacing="1" w:after="100" w:afterAutospacing="1" w:line="360" w:lineRule="auto"/>
        <w:rPr>
          <w:rFonts w:ascii="Bookman Old Style" w:eastAsia="Times New Roman" w:hAnsi="Bookman Old Style" w:cs="Times New Roman"/>
          <w:sz w:val="24"/>
          <w:szCs w:val="24"/>
          <w:lang w:val="es-PE" w:eastAsia="es-PE"/>
        </w:rPr>
      </w:pPr>
      <w:r w:rsidRPr="00BC5914">
        <w:rPr>
          <w:rFonts w:ascii="Bookman Old Style" w:eastAsia="Times New Roman" w:hAnsi="Bookman Old Style" w:cs="Times New Roman"/>
          <w:b/>
          <w:bCs/>
          <w:sz w:val="24"/>
          <w:szCs w:val="24"/>
          <w:lang w:val="es-PE" w:eastAsia="es-PE"/>
        </w:rPr>
        <w:t>III</w:t>
      </w:r>
      <w:r w:rsidR="00BA79E0" w:rsidRPr="00BC5914">
        <w:rPr>
          <w:rFonts w:ascii="Bookman Old Style" w:eastAsia="Times New Roman" w:hAnsi="Bookman Old Style" w:cs="Times New Roman"/>
          <w:b/>
          <w:bCs/>
          <w:sz w:val="24"/>
          <w:szCs w:val="24"/>
          <w:lang w:val="es-PE" w:eastAsia="es-PE"/>
        </w:rPr>
        <w:t>.- FUNDAMENTACIÓN JURÍDICA:</w:t>
      </w:r>
    </w:p>
    <w:p w14:paraId="5A9E89CC" w14:textId="77777777" w:rsidR="00D21644" w:rsidRDefault="00BC5914" w:rsidP="00D21644">
      <w:pPr>
        <w:spacing w:before="100" w:beforeAutospacing="1" w:after="100" w:afterAutospacing="1" w:line="360" w:lineRule="auto"/>
        <w:rPr>
          <w:rFonts w:ascii="Bookman Old Style" w:eastAsia="Times New Roman" w:hAnsi="Bookman Old Style" w:cs="Times New Roman"/>
          <w:sz w:val="24"/>
          <w:szCs w:val="24"/>
          <w:lang w:val="es-PE" w:eastAsia="es-PE"/>
        </w:rPr>
      </w:pPr>
      <w:r w:rsidRPr="00BC5914">
        <w:rPr>
          <w:rFonts w:ascii="Bookman Old Style" w:eastAsia="Times New Roman" w:hAnsi="Bookman Old Style" w:cs="Times New Roman"/>
          <w:b/>
          <w:bCs/>
          <w:sz w:val="24"/>
          <w:szCs w:val="24"/>
          <w:lang w:val="es-PE" w:eastAsia="es-PE"/>
        </w:rPr>
        <w:t>3</w:t>
      </w:r>
      <w:r w:rsidR="00BA79E0" w:rsidRPr="00BC5914">
        <w:rPr>
          <w:rFonts w:ascii="Bookman Old Style" w:eastAsia="Times New Roman" w:hAnsi="Bookman Old Style" w:cs="Times New Roman"/>
          <w:b/>
          <w:bCs/>
          <w:sz w:val="24"/>
          <w:szCs w:val="24"/>
          <w:lang w:val="es-PE" w:eastAsia="es-PE"/>
        </w:rPr>
        <w:t>.1</w:t>
      </w:r>
      <w:r w:rsidR="003E3138">
        <w:rPr>
          <w:rFonts w:ascii="Bookman Old Style" w:eastAsia="Times New Roman" w:hAnsi="Bookman Old Style" w:cs="Times New Roman"/>
          <w:sz w:val="24"/>
          <w:szCs w:val="24"/>
          <w:lang w:val="es-PE" w:eastAsia="es-PE"/>
        </w:rPr>
        <w:t xml:space="preserve"> </w:t>
      </w:r>
      <w:r w:rsidR="00D21644" w:rsidRPr="00D21644">
        <w:rPr>
          <w:rFonts w:ascii="Bookman Old Style" w:eastAsia="Times New Roman" w:hAnsi="Bookman Old Style" w:cs="Times New Roman"/>
          <w:sz w:val="24"/>
          <w:szCs w:val="24"/>
          <w:lang w:val="es-PE" w:eastAsia="es-PE"/>
        </w:rPr>
        <w:t>Artículo IX del título Preliminar del CPP</w:t>
      </w:r>
    </w:p>
    <w:p w14:paraId="4AB2E024" w14:textId="7D21002B" w:rsidR="00D21644" w:rsidRPr="00D21644" w:rsidRDefault="00D21644" w:rsidP="00D21644">
      <w:pPr>
        <w:spacing w:before="100" w:beforeAutospacing="1" w:after="100" w:afterAutospacing="1" w:line="360" w:lineRule="auto"/>
        <w:ind w:left="708"/>
        <w:jc w:val="both"/>
        <w:rPr>
          <w:rFonts w:ascii="Bookman Old Style" w:eastAsia="Times New Roman" w:hAnsi="Bookman Old Style" w:cs="Times New Roman"/>
          <w:bCs/>
          <w:sz w:val="24"/>
          <w:szCs w:val="24"/>
          <w:lang w:val="es-PE" w:eastAsia="es-PE"/>
        </w:rPr>
      </w:pPr>
      <w:r w:rsidRPr="00D21644">
        <w:rPr>
          <w:rFonts w:ascii="Bookman Old Style" w:eastAsia="Times New Roman" w:hAnsi="Bookman Old Style" w:cs="Times New Roman"/>
          <w:bCs/>
          <w:sz w:val="24"/>
          <w:szCs w:val="24"/>
          <w:lang w:val="es-PE" w:eastAsia="es-PE"/>
        </w:rPr>
        <w:t>Artículo IX.- Derecho de defensa</w:t>
      </w:r>
    </w:p>
    <w:p w14:paraId="1EFA15DD" w14:textId="7B258976" w:rsidR="00E224D9" w:rsidRDefault="00D21644" w:rsidP="00E224D9">
      <w:pPr>
        <w:spacing w:before="100" w:beforeAutospacing="1" w:after="100" w:afterAutospacing="1" w:line="360" w:lineRule="auto"/>
        <w:ind w:left="708"/>
        <w:jc w:val="both"/>
        <w:rPr>
          <w:rFonts w:ascii="Bookman Old Style" w:eastAsia="Times New Roman" w:hAnsi="Bookman Old Style" w:cs="Times New Roman"/>
          <w:bCs/>
          <w:sz w:val="24"/>
          <w:szCs w:val="24"/>
          <w:lang w:val="es-PE" w:eastAsia="es-PE"/>
        </w:rPr>
      </w:pPr>
      <w:r w:rsidRPr="00D21644">
        <w:rPr>
          <w:rFonts w:ascii="Bookman Old Style" w:eastAsia="Times New Roman" w:hAnsi="Bookman Old Style" w:cs="Times New Roman"/>
          <w:bCs/>
          <w:sz w:val="24"/>
          <w:szCs w:val="24"/>
          <w:lang w:val="es-PE" w:eastAsia="es-PE"/>
        </w:rPr>
        <w:t>[…]También tiene derecho a que se le conceda un tiempo razonable para que prepare su defensa; a ejercer su autodefensa material; a intervenir, en plena igualdad, en la actividad probatoria; y, en las condiciones previstas por la Ley, a utilizar los medios de prueba pertinentes. El ejercicio del derecho de defensa se extiende a todo estado y grado del procedimiento, en la forma y oportunidad que la ley señala […]</w:t>
      </w:r>
    </w:p>
    <w:p w14:paraId="4E47E2A2" w14:textId="05A72A6A" w:rsidR="00BA79E0" w:rsidRDefault="00BC5914" w:rsidP="00D21644">
      <w:pPr>
        <w:spacing w:before="100" w:beforeAutospacing="1" w:after="100" w:afterAutospacing="1" w:line="360" w:lineRule="auto"/>
        <w:jc w:val="both"/>
        <w:rPr>
          <w:rFonts w:ascii="Bookman Old Style" w:eastAsia="Times New Roman" w:hAnsi="Bookman Old Style" w:cs="Times New Roman"/>
          <w:sz w:val="24"/>
          <w:szCs w:val="24"/>
          <w:lang w:val="es-PE" w:eastAsia="es-PE"/>
        </w:rPr>
      </w:pPr>
      <w:r w:rsidRPr="00BC5914">
        <w:rPr>
          <w:rFonts w:ascii="Bookman Old Style" w:eastAsia="Times New Roman" w:hAnsi="Bookman Old Style" w:cs="Times New Roman"/>
          <w:b/>
          <w:bCs/>
          <w:sz w:val="24"/>
          <w:szCs w:val="24"/>
          <w:lang w:val="es-PE" w:eastAsia="es-PE"/>
        </w:rPr>
        <w:t>3</w:t>
      </w:r>
      <w:r w:rsidR="00BA79E0" w:rsidRPr="00BC5914">
        <w:rPr>
          <w:rFonts w:ascii="Bookman Old Style" w:eastAsia="Times New Roman" w:hAnsi="Bookman Old Style" w:cs="Times New Roman"/>
          <w:b/>
          <w:bCs/>
          <w:sz w:val="24"/>
          <w:szCs w:val="24"/>
          <w:lang w:val="es-PE" w:eastAsia="es-PE"/>
        </w:rPr>
        <w:t>.2</w:t>
      </w:r>
      <w:r w:rsidR="00BA79E0" w:rsidRPr="00BC5914">
        <w:rPr>
          <w:rFonts w:ascii="Bookman Old Style" w:eastAsia="Times New Roman" w:hAnsi="Bookman Old Style" w:cs="Times New Roman"/>
          <w:sz w:val="24"/>
          <w:szCs w:val="24"/>
          <w:lang w:val="es-PE" w:eastAsia="es-PE"/>
        </w:rPr>
        <w:t xml:space="preserve"> </w:t>
      </w:r>
      <w:r w:rsidR="00E224D9" w:rsidRPr="00E224D9">
        <w:rPr>
          <w:rFonts w:ascii="Bookman Old Style" w:eastAsia="Times New Roman" w:hAnsi="Bookman Old Style" w:cs="Times New Roman"/>
          <w:sz w:val="24"/>
          <w:szCs w:val="24"/>
          <w:lang w:val="es-PE" w:eastAsia="es-PE"/>
        </w:rPr>
        <w:t>Artículo 84, inciso 5) del CPP</w:t>
      </w:r>
    </w:p>
    <w:p w14:paraId="37AF85C8" w14:textId="525E62A6" w:rsidR="00E224D9" w:rsidRPr="00E224D9" w:rsidRDefault="00E224D9" w:rsidP="00E224D9">
      <w:pPr>
        <w:spacing w:before="100" w:beforeAutospacing="1" w:after="100" w:afterAutospacing="1" w:line="360" w:lineRule="auto"/>
        <w:ind w:left="708"/>
        <w:rPr>
          <w:rFonts w:ascii="Bookman Old Style" w:eastAsia="Times New Roman" w:hAnsi="Bookman Old Style" w:cs="Times New Roman"/>
          <w:sz w:val="24"/>
          <w:szCs w:val="24"/>
          <w:lang w:val="es-PE" w:eastAsia="es-PE"/>
        </w:rPr>
      </w:pPr>
      <w:r w:rsidRPr="00E224D9">
        <w:rPr>
          <w:rFonts w:ascii="Bookman Old Style" w:eastAsia="Times New Roman" w:hAnsi="Bookman Old Style" w:cs="Times New Roman"/>
          <w:sz w:val="24"/>
          <w:szCs w:val="24"/>
          <w:lang w:val="es-PE" w:eastAsia="es-PE"/>
        </w:rPr>
        <w:t>Artículo 84.- Derechos y deberes del abogado defensor</w:t>
      </w:r>
    </w:p>
    <w:p w14:paraId="5DB8125C" w14:textId="26109F23" w:rsidR="00E224D9" w:rsidRPr="00E224D9" w:rsidRDefault="00E224D9" w:rsidP="00E224D9">
      <w:pPr>
        <w:spacing w:before="100" w:beforeAutospacing="1" w:after="100" w:afterAutospacing="1" w:line="360" w:lineRule="auto"/>
        <w:ind w:left="708"/>
        <w:rPr>
          <w:rFonts w:ascii="Bookman Old Style" w:eastAsia="Times New Roman" w:hAnsi="Bookman Old Style" w:cs="Times New Roman"/>
          <w:sz w:val="24"/>
          <w:szCs w:val="24"/>
          <w:lang w:val="es-PE" w:eastAsia="es-PE"/>
        </w:rPr>
      </w:pPr>
      <w:r w:rsidRPr="00E224D9">
        <w:rPr>
          <w:rFonts w:ascii="Bookman Old Style" w:eastAsia="Times New Roman" w:hAnsi="Bookman Old Style" w:cs="Times New Roman"/>
          <w:sz w:val="24"/>
          <w:szCs w:val="24"/>
          <w:lang w:val="es-PE" w:eastAsia="es-PE"/>
        </w:rPr>
        <w:t>El abogado defensor goza de todos los derechos que la ley le confiere para el ejercicio de su profesión, especialmente de los siguientes: […]</w:t>
      </w:r>
    </w:p>
    <w:p w14:paraId="5D9BBE5C" w14:textId="66B5C2FA" w:rsidR="00E224D9" w:rsidRDefault="00E224D9" w:rsidP="00E224D9">
      <w:pPr>
        <w:spacing w:before="100" w:beforeAutospacing="1" w:after="100" w:afterAutospacing="1" w:line="360" w:lineRule="auto"/>
        <w:ind w:left="708"/>
        <w:rPr>
          <w:rFonts w:ascii="Bookman Old Style" w:eastAsia="Times New Roman" w:hAnsi="Bookman Old Style" w:cs="Times New Roman"/>
          <w:sz w:val="24"/>
          <w:szCs w:val="24"/>
          <w:lang w:val="es-PE" w:eastAsia="es-PE"/>
        </w:rPr>
      </w:pPr>
      <w:r w:rsidRPr="00E224D9">
        <w:rPr>
          <w:rFonts w:ascii="Bookman Old Style" w:eastAsia="Times New Roman" w:hAnsi="Bookman Old Style" w:cs="Times New Roman"/>
          <w:sz w:val="24"/>
          <w:szCs w:val="24"/>
          <w:lang w:val="es-PE" w:eastAsia="es-PE"/>
        </w:rPr>
        <w:t>5. Aportar los medios de investigación y de prueba que estime pertinentes.</w:t>
      </w:r>
    </w:p>
    <w:p w14:paraId="1FC9F3ED" w14:textId="77777777" w:rsidR="00E224D9" w:rsidRDefault="00E224D9" w:rsidP="00E224D9">
      <w:pPr>
        <w:spacing w:before="100" w:beforeAutospacing="1" w:after="100" w:afterAutospacing="1" w:line="360" w:lineRule="auto"/>
        <w:rPr>
          <w:rFonts w:ascii="Bookman Old Style" w:eastAsia="Times New Roman" w:hAnsi="Bookman Old Style" w:cs="Times New Roman"/>
          <w:b/>
          <w:bCs/>
          <w:sz w:val="24"/>
          <w:szCs w:val="24"/>
          <w:lang w:val="es-PE" w:eastAsia="es-PE"/>
        </w:rPr>
      </w:pPr>
    </w:p>
    <w:p w14:paraId="6605D2AD" w14:textId="6A176D53" w:rsidR="00E224D9" w:rsidRDefault="00E224D9" w:rsidP="00E224D9">
      <w:pPr>
        <w:spacing w:before="100" w:beforeAutospacing="1" w:after="100" w:afterAutospacing="1" w:line="360" w:lineRule="auto"/>
        <w:rPr>
          <w:rFonts w:ascii="Bookman Old Style" w:eastAsia="Times New Roman" w:hAnsi="Bookman Old Style" w:cs="Times New Roman"/>
          <w:sz w:val="24"/>
          <w:szCs w:val="24"/>
          <w:lang w:val="es-PE" w:eastAsia="es-PE"/>
        </w:rPr>
      </w:pPr>
      <w:r w:rsidRPr="00E224D9">
        <w:rPr>
          <w:rFonts w:ascii="Bookman Old Style" w:eastAsia="Times New Roman" w:hAnsi="Bookman Old Style" w:cs="Times New Roman"/>
          <w:b/>
          <w:bCs/>
          <w:sz w:val="24"/>
          <w:szCs w:val="24"/>
          <w:lang w:val="es-PE" w:eastAsia="es-PE"/>
        </w:rPr>
        <w:t>3.3</w:t>
      </w:r>
      <w:r w:rsidRPr="00E224D9">
        <w:rPr>
          <w:rFonts w:ascii="Bookman Old Style" w:eastAsia="Times New Roman" w:hAnsi="Bookman Old Style" w:cs="Times New Roman"/>
          <w:sz w:val="24"/>
          <w:szCs w:val="24"/>
          <w:lang w:val="es-PE" w:eastAsia="es-PE"/>
        </w:rPr>
        <w:t xml:space="preserve"> Artículo 373, inciso 1) del CPP</w:t>
      </w:r>
    </w:p>
    <w:p w14:paraId="7277F350" w14:textId="60514449" w:rsidR="00E224D9" w:rsidRPr="00E224D9" w:rsidRDefault="00E224D9" w:rsidP="00E224D9">
      <w:pPr>
        <w:spacing w:before="100" w:beforeAutospacing="1" w:after="100" w:afterAutospacing="1" w:line="360" w:lineRule="auto"/>
        <w:ind w:left="708"/>
        <w:rPr>
          <w:rFonts w:ascii="Bookman Old Style" w:eastAsia="Times New Roman" w:hAnsi="Bookman Old Style" w:cs="Times New Roman"/>
          <w:sz w:val="24"/>
          <w:szCs w:val="24"/>
          <w:lang w:val="es-PE" w:eastAsia="es-PE"/>
        </w:rPr>
      </w:pPr>
      <w:r w:rsidRPr="00E224D9">
        <w:rPr>
          <w:rFonts w:ascii="Bookman Old Style" w:eastAsia="Times New Roman" w:hAnsi="Bookman Old Style" w:cs="Times New Roman"/>
          <w:sz w:val="24"/>
          <w:szCs w:val="24"/>
          <w:lang w:val="es-PE" w:eastAsia="es-PE"/>
        </w:rPr>
        <w:t>Artículo 373.- Solicitud de nueva prueba</w:t>
      </w:r>
    </w:p>
    <w:p w14:paraId="0000545C" w14:textId="28B58328" w:rsidR="00E224D9" w:rsidRDefault="00E224D9" w:rsidP="00E224D9">
      <w:pPr>
        <w:spacing w:before="100" w:beforeAutospacing="1" w:after="100" w:afterAutospacing="1" w:line="360" w:lineRule="auto"/>
        <w:ind w:left="708"/>
        <w:rPr>
          <w:rFonts w:ascii="Bookman Old Style" w:eastAsia="Times New Roman" w:hAnsi="Bookman Old Style" w:cs="Times New Roman"/>
          <w:sz w:val="24"/>
          <w:szCs w:val="24"/>
          <w:lang w:val="es-PE" w:eastAsia="es-PE"/>
        </w:rPr>
      </w:pPr>
      <w:r w:rsidRPr="00E224D9">
        <w:rPr>
          <w:rFonts w:ascii="Bookman Old Style" w:eastAsia="Times New Roman" w:hAnsi="Bookman Old Style" w:cs="Times New Roman"/>
          <w:sz w:val="24"/>
          <w:szCs w:val="24"/>
          <w:lang w:val="es-PE" w:eastAsia="es-PE"/>
        </w:rPr>
        <w:t>1. Culminado el trámite anterior, si se dispone la continuación del juicio, las partes pueden ofrecer nuevos medios de prueba. Sólo se admitirán aquellos que las partes han tenido conocimiento con posterioridad a la audiencia de control de la acusación.</w:t>
      </w:r>
    </w:p>
    <w:p w14:paraId="567558D1" w14:textId="2D1E0FC8" w:rsidR="00E224D9" w:rsidRDefault="00E224D9" w:rsidP="00E224D9">
      <w:pPr>
        <w:spacing w:before="100" w:beforeAutospacing="1" w:after="100" w:afterAutospacing="1" w:line="360" w:lineRule="auto"/>
        <w:rPr>
          <w:rFonts w:ascii="Bookman Old Style" w:eastAsia="Times New Roman" w:hAnsi="Bookman Old Style" w:cs="Times New Roman"/>
          <w:sz w:val="24"/>
          <w:szCs w:val="24"/>
          <w:lang w:val="es-PE" w:eastAsia="es-PE"/>
        </w:rPr>
      </w:pPr>
      <w:r w:rsidRPr="00E224D9">
        <w:rPr>
          <w:rFonts w:ascii="Bookman Old Style" w:eastAsia="Times New Roman" w:hAnsi="Bookman Old Style" w:cs="Times New Roman"/>
          <w:b/>
          <w:bCs/>
          <w:sz w:val="24"/>
          <w:szCs w:val="24"/>
          <w:lang w:val="es-PE" w:eastAsia="es-PE"/>
        </w:rPr>
        <w:t>3.4</w:t>
      </w:r>
      <w:r w:rsidRPr="00E224D9">
        <w:rPr>
          <w:rFonts w:ascii="Bookman Old Style" w:eastAsia="Times New Roman" w:hAnsi="Bookman Old Style" w:cs="Times New Roman"/>
          <w:sz w:val="24"/>
          <w:szCs w:val="24"/>
          <w:lang w:val="es-PE" w:eastAsia="es-PE"/>
        </w:rPr>
        <w:t xml:space="preserve"> Artículo</w:t>
      </w:r>
      <w:r w:rsidRPr="00E224D9">
        <w:rPr>
          <w:rFonts w:ascii="Bookman Old Style" w:eastAsia="Times New Roman" w:hAnsi="Bookman Old Style" w:cs="Times New Roman"/>
          <w:sz w:val="24"/>
          <w:szCs w:val="24"/>
          <w:lang w:val="es-PE" w:eastAsia="es-PE"/>
        </w:rPr>
        <w:t xml:space="preserve"> 350, numeral 1) e inciso f) del CPP</w:t>
      </w:r>
    </w:p>
    <w:p w14:paraId="039AC961" w14:textId="5232653E" w:rsidR="00E224D9" w:rsidRPr="00E224D9" w:rsidRDefault="00E224D9" w:rsidP="00E224D9">
      <w:pPr>
        <w:spacing w:before="100" w:beforeAutospacing="1" w:after="100" w:afterAutospacing="1" w:line="360" w:lineRule="auto"/>
        <w:ind w:left="708"/>
        <w:rPr>
          <w:rFonts w:ascii="Bookman Old Style" w:eastAsia="Times New Roman" w:hAnsi="Bookman Old Style" w:cs="Times New Roman"/>
          <w:sz w:val="24"/>
          <w:szCs w:val="24"/>
          <w:lang w:val="es-PE" w:eastAsia="es-PE"/>
        </w:rPr>
      </w:pPr>
      <w:r w:rsidRPr="00E224D9">
        <w:rPr>
          <w:rFonts w:ascii="Bookman Old Style" w:eastAsia="Times New Roman" w:hAnsi="Bookman Old Style" w:cs="Times New Roman"/>
          <w:sz w:val="24"/>
          <w:szCs w:val="24"/>
          <w:lang w:val="es-PE" w:eastAsia="es-PE"/>
        </w:rPr>
        <w:t>Artículo 350.- Acusación y objeción de los sujetos procesales</w:t>
      </w:r>
    </w:p>
    <w:p w14:paraId="109CDE42" w14:textId="4D0EF74F" w:rsidR="00E224D9" w:rsidRPr="00E224D9" w:rsidRDefault="00E224D9" w:rsidP="00E224D9">
      <w:pPr>
        <w:spacing w:before="100" w:beforeAutospacing="1" w:after="100" w:afterAutospacing="1" w:line="360" w:lineRule="auto"/>
        <w:ind w:left="708"/>
        <w:rPr>
          <w:rFonts w:ascii="Bookman Old Style" w:eastAsia="Times New Roman" w:hAnsi="Bookman Old Style" w:cs="Times New Roman"/>
          <w:sz w:val="24"/>
          <w:szCs w:val="24"/>
          <w:lang w:val="es-PE" w:eastAsia="es-PE"/>
        </w:rPr>
      </w:pPr>
      <w:r w:rsidRPr="00E224D9">
        <w:rPr>
          <w:rFonts w:ascii="Bookman Old Style" w:eastAsia="Times New Roman" w:hAnsi="Bookman Old Style" w:cs="Times New Roman"/>
          <w:sz w:val="24"/>
          <w:szCs w:val="24"/>
          <w:lang w:val="es-PE" w:eastAsia="es-PE"/>
        </w:rPr>
        <w:t>[…]</w:t>
      </w:r>
    </w:p>
    <w:p w14:paraId="3848D365" w14:textId="5CE29033" w:rsidR="00E224D9" w:rsidRDefault="00E224D9" w:rsidP="00E224D9">
      <w:pPr>
        <w:spacing w:before="100" w:beforeAutospacing="1" w:after="100" w:afterAutospacing="1" w:line="360" w:lineRule="auto"/>
        <w:ind w:left="708"/>
        <w:rPr>
          <w:rFonts w:ascii="Bookman Old Style" w:eastAsia="Times New Roman" w:hAnsi="Bookman Old Style" w:cs="Times New Roman"/>
          <w:sz w:val="24"/>
          <w:szCs w:val="24"/>
          <w:lang w:val="es-PE" w:eastAsia="es-PE"/>
        </w:rPr>
      </w:pPr>
      <w:r w:rsidRPr="00E224D9">
        <w:rPr>
          <w:rFonts w:ascii="Bookman Old Style" w:eastAsia="Times New Roman" w:hAnsi="Bookman Old Style" w:cs="Times New Roman"/>
          <w:sz w:val="24"/>
          <w:szCs w:val="24"/>
          <w:lang w:val="es-PE" w:eastAsia="es-PE"/>
        </w:rPr>
        <w:t>f) Ofrecer pruebas para el juicio, adjuntando la lista de testigos y peritos que deben ser convocados al debate, con indicación de nombre, profesión y domicilio, precisando los hechos acerca de los cuales serán examinados en el curso del debate. Presentar los documentos que no fueron incorporados antes, o señalar el lugar donde se hallan los que deban ser requeridos;</w:t>
      </w:r>
    </w:p>
    <w:p w14:paraId="18048756" w14:textId="1E03A2DE" w:rsidR="00E224D9" w:rsidRDefault="003C5258" w:rsidP="00E224D9">
      <w:pPr>
        <w:spacing w:before="100" w:beforeAutospacing="1" w:after="100" w:afterAutospacing="1" w:line="360" w:lineRule="auto"/>
        <w:jc w:val="both"/>
        <w:rPr>
          <w:rFonts w:ascii="Bookman Old Style" w:eastAsia="Times New Roman" w:hAnsi="Bookman Old Style" w:cs="Times New Roman"/>
          <w:bCs/>
          <w:sz w:val="24"/>
          <w:szCs w:val="24"/>
          <w:lang w:val="es-PE" w:eastAsia="es-PE"/>
        </w:rPr>
      </w:pPr>
      <w:r w:rsidRPr="00BC5914">
        <w:rPr>
          <w:rFonts w:ascii="Bookman Old Style" w:eastAsia="Times New Roman" w:hAnsi="Bookman Old Style" w:cs="Times New Roman"/>
          <w:b/>
          <w:bCs/>
          <w:sz w:val="24"/>
          <w:szCs w:val="24"/>
          <w:lang w:val="es-PE" w:eastAsia="es-PE"/>
        </w:rPr>
        <w:t xml:space="preserve">OTROSÍ: </w:t>
      </w:r>
      <w:r w:rsidRPr="00BC5914">
        <w:rPr>
          <w:rFonts w:ascii="Bookman Old Style" w:eastAsia="Times New Roman" w:hAnsi="Bookman Old Style" w:cs="Times New Roman"/>
          <w:bCs/>
          <w:sz w:val="24"/>
          <w:szCs w:val="24"/>
          <w:lang w:val="es-PE" w:eastAsia="es-PE"/>
        </w:rPr>
        <w:t>Adjunto co</w:t>
      </w:r>
      <w:r w:rsidR="00072E7C" w:rsidRPr="00BC5914">
        <w:rPr>
          <w:rFonts w:ascii="Bookman Old Style" w:eastAsia="Times New Roman" w:hAnsi="Bookman Old Style" w:cs="Times New Roman"/>
          <w:bCs/>
          <w:sz w:val="24"/>
          <w:szCs w:val="24"/>
          <w:lang w:val="es-PE" w:eastAsia="es-PE"/>
        </w:rPr>
        <w:t xml:space="preserve">nstancia de habilitación actualizada </w:t>
      </w:r>
      <w:r w:rsidRPr="00BC5914">
        <w:rPr>
          <w:rFonts w:ascii="Bookman Old Style" w:eastAsia="Times New Roman" w:hAnsi="Bookman Old Style" w:cs="Times New Roman"/>
          <w:bCs/>
          <w:sz w:val="24"/>
          <w:szCs w:val="24"/>
          <w:lang w:val="es-PE" w:eastAsia="es-PE"/>
        </w:rPr>
        <w:t xml:space="preserve">de mi abogado, quien se apersona con su respectiva casilla judicial […] y casilla electrónica […], señalando domicilio procesal en […] </w:t>
      </w:r>
    </w:p>
    <w:p w14:paraId="0C8BD905" w14:textId="6C115B66" w:rsidR="00E224D9" w:rsidRDefault="00E224D9" w:rsidP="00E224D9">
      <w:pPr>
        <w:spacing w:before="100" w:beforeAutospacing="1" w:after="100" w:afterAutospacing="1" w:line="360" w:lineRule="auto"/>
        <w:jc w:val="both"/>
        <w:rPr>
          <w:rFonts w:ascii="Bookman Old Style" w:eastAsia="Times New Roman" w:hAnsi="Bookman Old Style" w:cs="Times New Roman"/>
          <w:bCs/>
          <w:sz w:val="24"/>
          <w:szCs w:val="24"/>
          <w:lang w:val="es-PE" w:eastAsia="es-PE"/>
        </w:rPr>
      </w:pPr>
    </w:p>
    <w:p w14:paraId="70EC35F0" w14:textId="30DE28F5" w:rsidR="00E224D9" w:rsidRDefault="00E224D9" w:rsidP="00E224D9">
      <w:pPr>
        <w:spacing w:before="100" w:beforeAutospacing="1" w:after="100" w:afterAutospacing="1" w:line="360" w:lineRule="auto"/>
        <w:jc w:val="both"/>
        <w:rPr>
          <w:rFonts w:ascii="Bookman Old Style" w:eastAsia="Times New Roman" w:hAnsi="Bookman Old Style" w:cs="Times New Roman"/>
          <w:bCs/>
          <w:sz w:val="24"/>
          <w:szCs w:val="24"/>
          <w:lang w:val="es-PE" w:eastAsia="es-PE"/>
        </w:rPr>
      </w:pPr>
    </w:p>
    <w:p w14:paraId="55D600B7" w14:textId="0DE651C9" w:rsidR="00E224D9" w:rsidRDefault="00E224D9" w:rsidP="00E224D9">
      <w:pPr>
        <w:spacing w:before="100" w:beforeAutospacing="1" w:after="100" w:afterAutospacing="1" w:line="360" w:lineRule="auto"/>
        <w:jc w:val="both"/>
        <w:rPr>
          <w:rFonts w:ascii="Bookman Old Style" w:eastAsia="Times New Roman" w:hAnsi="Bookman Old Style" w:cs="Times New Roman"/>
          <w:bCs/>
          <w:sz w:val="24"/>
          <w:szCs w:val="24"/>
          <w:lang w:val="es-PE" w:eastAsia="es-PE"/>
        </w:rPr>
      </w:pPr>
    </w:p>
    <w:p w14:paraId="57DC55AC" w14:textId="3ACF9687" w:rsidR="00E224D9" w:rsidRDefault="00E224D9" w:rsidP="00E224D9">
      <w:pPr>
        <w:spacing w:before="100" w:beforeAutospacing="1" w:after="100" w:afterAutospacing="1" w:line="360" w:lineRule="auto"/>
        <w:jc w:val="both"/>
        <w:rPr>
          <w:rFonts w:ascii="Bookman Old Style" w:eastAsia="Times New Roman" w:hAnsi="Bookman Old Style" w:cs="Times New Roman"/>
          <w:bCs/>
          <w:sz w:val="24"/>
          <w:szCs w:val="24"/>
          <w:lang w:val="es-PE" w:eastAsia="es-PE"/>
        </w:rPr>
      </w:pPr>
    </w:p>
    <w:p w14:paraId="48CE9A3A" w14:textId="38FF6D1A" w:rsidR="00E224D9" w:rsidRDefault="00E224D9" w:rsidP="00E224D9">
      <w:pPr>
        <w:spacing w:before="100" w:beforeAutospacing="1" w:after="100" w:afterAutospacing="1" w:line="360" w:lineRule="auto"/>
        <w:jc w:val="both"/>
        <w:rPr>
          <w:rFonts w:ascii="Bookman Old Style" w:eastAsia="Times New Roman" w:hAnsi="Bookman Old Style" w:cs="Times New Roman"/>
          <w:bCs/>
          <w:sz w:val="24"/>
          <w:szCs w:val="24"/>
          <w:lang w:val="es-PE" w:eastAsia="es-PE"/>
        </w:rPr>
      </w:pPr>
    </w:p>
    <w:p w14:paraId="3A09439B" w14:textId="10735DE3" w:rsidR="00E224D9" w:rsidRDefault="00E224D9" w:rsidP="00E224D9">
      <w:pPr>
        <w:spacing w:before="100" w:beforeAutospacing="1" w:after="100" w:afterAutospacing="1" w:line="360" w:lineRule="auto"/>
        <w:jc w:val="both"/>
        <w:rPr>
          <w:rFonts w:ascii="Bookman Old Style" w:eastAsia="Times New Roman" w:hAnsi="Bookman Old Style" w:cs="Times New Roman"/>
          <w:bCs/>
          <w:sz w:val="24"/>
          <w:szCs w:val="24"/>
          <w:lang w:val="es-PE" w:eastAsia="es-PE"/>
        </w:rPr>
      </w:pPr>
    </w:p>
    <w:p w14:paraId="34E5995E" w14:textId="77777777" w:rsidR="00E224D9" w:rsidRPr="00E224D9" w:rsidRDefault="00E224D9" w:rsidP="00E224D9">
      <w:pPr>
        <w:spacing w:before="100" w:beforeAutospacing="1" w:after="100" w:afterAutospacing="1" w:line="360" w:lineRule="auto"/>
        <w:jc w:val="both"/>
        <w:rPr>
          <w:rFonts w:ascii="Bookman Old Style" w:eastAsia="Times New Roman" w:hAnsi="Bookman Old Style" w:cs="Times New Roman"/>
          <w:bCs/>
          <w:sz w:val="24"/>
          <w:szCs w:val="24"/>
          <w:lang w:val="es-PE" w:eastAsia="es-PE"/>
        </w:rPr>
      </w:pPr>
    </w:p>
    <w:p w14:paraId="7CA9D9FB" w14:textId="77777777" w:rsidR="00DE06F0" w:rsidRPr="00BC5914" w:rsidRDefault="00DE06F0" w:rsidP="00DE06F0">
      <w:pPr>
        <w:spacing w:before="100" w:beforeAutospacing="1" w:after="100" w:afterAutospacing="1" w:line="360" w:lineRule="auto"/>
        <w:ind w:left="3540"/>
        <w:rPr>
          <w:rFonts w:ascii="Bookman Old Style" w:eastAsia="Times New Roman" w:hAnsi="Bookman Old Style" w:cs="Times New Roman"/>
          <w:sz w:val="24"/>
          <w:szCs w:val="24"/>
          <w:lang w:val="es-PE" w:eastAsia="es-PE"/>
        </w:rPr>
      </w:pPr>
      <w:r w:rsidRPr="00BC5914">
        <w:rPr>
          <w:rFonts w:ascii="Bookman Old Style" w:eastAsia="Times New Roman" w:hAnsi="Bookman Old Style" w:cs="Times New Roman"/>
          <w:b/>
          <w:bCs/>
          <w:sz w:val="24"/>
          <w:szCs w:val="24"/>
          <w:lang w:val="es-PE" w:eastAsia="es-PE"/>
        </w:rPr>
        <w:t xml:space="preserve">POR LO EXPUESTO: </w:t>
      </w:r>
    </w:p>
    <w:p w14:paraId="1B1C6533" w14:textId="27079574" w:rsidR="00DE06F0" w:rsidRPr="00BC5914" w:rsidRDefault="00540DC4" w:rsidP="00DE06F0">
      <w:pPr>
        <w:spacing w:before="100" w:beforeAutospacing="1" w:after="100" w:afterAutospacing="1" w:line="360" w:lineRule="auto"/>
        <w:ind w:left="3540"/>
        <w:rPr>
          <w:rFonts w:ascii="Bookman Old Style" w:eastAsia="Times New Roman" w:hAnsi="Bookman Old Style" w:cs="Times New Roman"/>
          <w:sz w:val="24"/>
          <w:szCs w:val="24"/>
          <w:lang w:val="es-PE" w:eastAsia="es-PE"/>
        </w:rPr>
      </w:pPr>
      <w:r>
        <w:rPr>
          <w:rFonts w:ascii="Bookman Old Style" w:eastAsia="Times New Roman" w:hAnsi="Bookman Old Style" w:cs="Times New Roman"/>
          <w:sz w:val="24"/>
          <w:szCs w:val="24"/>
          <w:lang w:val="es-PE" w:eastAsia="es-PE"/>
        </w:rPr>
        <w:t xml:space="preserve">A Ud. Señor Juez, </w:t>
      </w:r>
      <w:r w:rsidR="00E224D9">
        <w:rPr>
          <w:rFonts w:ascii="Bookman Old Style" w:eastAsia="Times New Roman" w:hAnsi="Bookman Old Style" w:cs="Times New Roman"/>
          <w:sz w:val="24"/>
          <w:szCs w:val="24"/>
          <w:lang w:val="es-PE" w:eastAsia="es-PE"/>
        </w:rPr>
        <w:t>admita la nueva prueba presentada para su actuación en juicio oral</w:t>
      </w:r>
      <w:r w:rsidR="00920AEA">
        <w:rPr>
          <w:rFonts w:ascii="Bookman Old Style" w:eastAsia="Times New Roman" w:hAnsi="Bookman Old Style" w:cs="Times New Roman"/>
          <w:sz w:val="24"/>
          <w:szCs w:val="24"/>
          <w:lang w:val="es-PE" w:eastAsia="es-PE"/>
        </w:rPr>
        <w:t>.</w:t>
      </w:r>
    </w:p>
    <w:p w14:paraId="2B632879" w14:textId="10A2A7C7" w:rsidR="00CE758F" w:rsidRDefault="00E224D9" w:rsidP="00633D37">
      <w:pPr>
        <w:spacing w:before="100" w:beforeAutospacing="1" w:after="100" w:afterAutospacing="1" w:line="360" w:lineRule="auto"/>
        <w:ind w:left="3540"/>
        <w:rPr>
          <w:rFonts w:ascii="Bookman Old Style" w:eastAsia="Times New Roman" w:hAnsi="Bookman Old Style" w:cs="Times New Roman"/>
          <w:sz w:val="24"/>
          <w:szCs w:val="24"/>
          <w:lang w:val="es-PE" w:eastAsia="es-PE"/>
        </w:rPr>
      </w:pPr>
      <w:r>
        <w:rPr>
          <w:rFonts w:ascii="Bookman Old Style" w:eastAsia="Times New Roman" w:hAnsi="Bookman Old Style" w:cs="Times New Roman"/>
          <w:sz w:val="24"/>
          <w:szCs w:val="24"/>
          <w:lang w:val="es-PE" w:eastAsia="es-PE"/>
        </w:rPr>
        <w:t>Arequipa</w:t>
      </w:r>
      <w:r w:rsidR="00DE06F0" w:rsidRPr="00BC5914">
        <w:rPr>
          <w:rFonts w:ascii="Bookman Old Style" w:eastAsia="Times New Roman" w:hAnsi="Bookman Old Style" w:cs="Times New Roman"/>
          <w:sz w:val="24"/>
          <w:szCs w:val="24"/>
          <w:lang w:val="es-PE" w:eastAsia="es-PE"/>
        </w:rPr>
        <w:t xml:space="preserve">. </w:t>
      </w:r>
      <w:r w:rsidR="00C91E06">
        <w:rPr>
          <w:rFonts w:ascii="Bookman Old Style" w:eastAsia="Times New Roman" w:hAnsi="Bookman Old Style" w:cs="Times New Roman"/>
          <w:sz w:val="24"/>
          <w:szCs w:val="24"/>
          <w:lang w:val="es-PE" w:eastAsia="es-PE"/>
        </w:rPr>
        <w:t xml:space="preserve">[…] </w:t>
      </w:r>
      <w:r w:rsidR="00DE06F0" w:rsidRPr="00BC5914">
        <w:rPr>
          <w:rFonts w:ascii="Bookman Old Style" w:eastAsia="Times New Roman" w:hAnsi="Bookman Old Style" w:cs="Times New Roman"/>
          <w:sz w:val="24"/>
          <w:szCs w:val="24"/>
          <w:lang w:val="es-PE" w:eastAsia="es-PE"/>
        </w:rPr>
        <w:t xml:space="preserve">de </w:t>
      </w:r>
      <w:r w:rsidR="00C91E06">
        <w:rPr>
          <w:rFonts w:ascii="Bookman Old Style" w:eastAsia="Times New Roman" w:hAnsi="Bookman Old Style" w:cs="Times New Roman"/>
          <w:sz w:val="24"/>
          <w:szCs w:val="24"/>
          <w:lang w:val="es-PE" w:eastAsia="es-PE"/>
        </w:rPr>
        <w:t>[…]</w:t>
      </w:r>
      <w:r w:rsidR="00DE06F0" w:rsidRPr="00BC5914">
        <w:rPr>
          <w:rFonts w:ascii="Bookman Old Style" w:eastAsia="Times New Roman" w:hAnsi="Bookman Old Style" w:cs="Times New Roman"/>
          <w:sz w:val="24"/>
          <w:szCs w:val="24"/>
          <w:lang w:val="es-PE" w:eastAsia="es-PE"/>
        </w:rPr>
        <w:t xml:space="preserve"> de</w:t>
      </w:r>
      <w:r w:rsidR="00760A35" w:rsidRPr="00BC5914">
        <w:rPr>
          <w:rFonts w:ascii="Bookman Old Style" w:eastAsia="Times New Roman" w:hAnsi="Bookman Old Style" w:cs="Times New Roman"/>
          <w:sz w:val="24"/>
          <w:szCs w:val="24"/>
          <w:lang w:val="es-PE" w:eastAsia="es-PE"/>
        </w:rPr>
        <w:t xml:space="preserve">l </w:t>
      </w:r>
      <w:r w:rsidR="00C91E06">
        <w:rPr>
          <w:rFonts w:ascii="Bookman Old Style" w:eastAsia="Times New Roman" w:hAnsi="Bookman Old Style" w:cs="Times New Roman"/>
          <w:sz w:val="24"/>
          <w:szCs w:val="24"/>
          <w:lang w:val="es-PE" w:eastAsia="es-PE"/>
        </w:rPr>
        <w:t>[…]</w:t>
      </w:r>
    </w:p>
    <w:p w14:paraId="161486B9" w14:textId="77777777" w:rsidR="00C91E06" w:rsidRPr="00BC5914" w:rsidRDefault="00C91E06" w:rsidP="00C91E06">
      <w:pPr>
        <w:spacing w:before="100" w:beforeAutospacing="1" w:after="100" w:afterAutospacing="1" w:line="360" w:lineRule="auto"/>
        <w:rPr>
          <w:rFonts w:ascii="Bookman Old Style" w:eastAsia="Times New Roman" w:hAnsi="Bookman Old Style" w:cs="Times New Roman"/>
          <w:sz w:val="24"/>
          <w:szCs w:val="24"/>
          <w:lang w:val="es-PE" w:eastAsia="es-PE"/>
        </w:rPr>
      </w:pPr>
    </w:p>
    <w:p w14:paraId="2C8115BD" w14:textId="38ABDC83" w:rsidR="00DE06F0" w:rsidRPr="00BC5914" w:rsidRDefault="00DE06F0" w:rsidP="00C91E06">
      <w:pPr>
        <w:spacing w:before="100" w:beforeAutospacing="1" w:after="100" w:afterAutospacing="1" w:line="360" w:lineRule="auto"/>
        <w:rPr>
          <w:rFonts w:ascii="Bookman Old Style" w:eastAsia="Times New Roman" w:hAnsi="Bookman Old Style" w:cs="Times New Roman"/>
          <w:sz w:val="24"/>
          <w:szCs w:val="24"/>
          <w:lang w:val="es-PE" w:eastAsia="es-PE"/>
        </w:rPr>
      </w:pPr>
      <w:r w:rsidRPr="00BC5914">
        <w:rPr>
          <w:rFonts w:ascii="Bookman Old Style" w:eastAsia="Times New Roman" w:hAnsi="Bookman Old Style" w:cs="Times New Roman"/>
          <w:sz w:val="24"/>
          <w:szCs w:val="24"/>
          <w:lang w:val="es-PE" w:eastAsia="es-PE"/>
        </w:rPr>
        <w:t>_______</w:t>
      </w:r>
      <w:r w:rsidR="004C08D3">
        <w:rPr>
          <w:rFonts w:ascii="Bookman Old Style" w:eastAsia="Times New Roman" w:hAnsi="Bookman Old Style" w:cs="Times New Roman"/>
          <w:sz w:val="24"/>
          <w:szCs w:val="24"/>
          <w:lang w:val="es-PE" w:eastAsia="es-PE"/>
        </w:rPr>
        <w:t>____</w:t>
      </w:r>
      <w:r w:rsidRPr="00BC5914">
        <w:rPr>
          <w:rFonts w:ascii="Bookman Old Style" w:eastAsia="Times New Roman" w:hAnsi="Bookman Old Style" w:cs="Times New Roman"/>
          <w:sz w:val="24"/>
          <w:szCs w:val="24"/>
          <w:lang w:val="es-PE" w:eastAsia="es-PE"/>
        </w:rPr>
        <w:t>____________________</w:t>
      </w:r>
      <w:r w:rsidR="00C91E06">
        <w:rPr>
          <w:rFonts w:ascii="Bookman Old Style" w:eastAsia="Times New Roman" w:hAnsi="Bookman Old Style" w:cs="Times New Roman"/>
          <w:sz w:val="24"/>
          <w:szCs w:val="24"/>
          <w:lang w:val="es-PE" w:eastAsia="es-PE"/>
        </w:rPr>
        <w:t xml:space="preserve">                </w:t>
      </w:r>
      <w:r w:rsidR="004C08D3">
        <w:rPr>
          <w:rFonts w:ascii="Bookman Old Style" w:eastAsia="Times New Roman" w:hAnsi="Bookman Old Style" w:cs="Times New Roman"/>
          <w:sz w:val="24"/>
          <w:szCs w:val="24"/>
          <w:lang w:val="es-PE" w:eastAsia="es-PE"/>
        </w:rPr>
        <w:t xml:space="preserve">  </w:t>
      </w:r>
      <w:r w:rsidR="00C91E06">
        <w:rPr>
          <w:rFonts w:ascii="Bookman Old Style" w:eastAsia="Times New Roman" w:hAnsi="Bookman Old Style" w:cs="Times New Roman"/>
          <w:sz w:val="24"/>
          <w:szCs w:val="24"/>
          <w:lang w:val="es-PE" w:eastAsia="es-PE"/>
        </w:rPr>
        <w:t xml:space="preserve"> _________________________</w:t>
      </w:r>
    </w:p>
    <w:p w14:paraId="6F2BC5C7" w14:textId="294F9EDB" w:rsidR="007C694D" w:rsidRPr="00BC5914" w:rsidRDefault="00DE06F0" w:rsidP="00C91E06">
      <w:pPr>
        <w:spacing w:before="100" w:beforeAutospacing="1" w:after="100" w:afterAutospacing="1" w:line="360" w:lineRule="auto"/>
        <w:rPr>
          <w:rFonts w:ascii="Bookman Old Style" w:eastAsia="Times New Roman" w:hAnsi="Bookman Old Style" w:cs="Times New Roman"/>
          <w:sz w:val="24"/>
          <w:szCs w:val="24"/>
          <w:lang w:val="es-PE" w:eastAsia="es-PE"/>
        </w:rPr>
      </w:pPr>
      <w:r w:rsidRPr="00BC5914">
        <w:rPr>
          <w:rFonts w:ascii="Bookman Old Style" w:eastAsia="Times New Roman" w:hAnsi="Bookman Old Style" w:cs="Times New Roman"/>
          <w:b/>
          <w:bCs/>
          <w:sz w:val="24"/>
          <w:szCs w:val="24"/>
          <w:lang w:val="es-PE" w:eastAsia="es-PE"/>
        </w:rPr>
        <w:t>FIRMA Y SELLO DEL ABOGADO</w:t>
      </w:r>
      <w:r w:rsidR="00C91E06">
        <w:rPr>
          <w:rFonts w:ascii="Bookman Old Style" w:eastAsia="Times New Roman" w:hAnsi="Bookman Old Style" w:cs="Times New Roman"/>
          <w:b/>
          <w:bCs/>
          <w:sz w:val="24"/>
          <w:szCs w:val="24"/>
          <w:lang w:val="es-PE" w:eastAsia="es-PE"/>
        </w:rPr>
        <w:t xml:space="preserve">            </w:t>
      </w:r>
      <w:r w:rsidR="004C08D3">
        <w:rPr>
          <w:rFonts w:ascii="Bookman Old Style" w:eastAsia="Times New Roman" w:hAnsi="Bookman Old Style" w:cs="Times New Roman"/>
          <w:b/>
          <w:bCs/>
          <w:sz w:val="24"/>
          <w:szCs w:val="24"/>
          <w:lang w:val="es-PE" w:eastAsia="es-PE"/>
        </w:rPr>
        <w:t xml:space="preserve"> </w:t>
      </w:r>
      <w:r w:rsidR="00C91E06">
        <w:rPr>
          <w:rFonts w:ascii="Bookman Old Style" w:eastAsia="Times New Roman" w:hAnsi="Bookman Old Style" w:cs="Times New Roman"/>
          <w:b/>
          <w:bCs/>
          <w:sz w:val="24"/>
          <w:szCs w:val="24"/>
          <w:lang w:val="es-PE" w:eastAsia="es-PE"/>
        </w:rPr>
        <w:t xml:space="preserve">FIRMA DEL </w:t>
      </w:r>
      <w:r w:rsidR="00920AEA">
        <w:rPr>
          <w:rFonts w:ascii="Bookman Old Style" w:eastAsia="Times New Roman" w:hAnsi="Bookman Old Style" w:cs="Times New Roman"/>
          <w:b/>
          <w:bCs/>
          <w:sz w:val="24"/>
          <w:szCs w:val="24"/>
          <w:lang w:val="es-PE" w:eastAsia="es-PE"/>
        </w:rPr>
        <w:t>IMPUTADO</w:t>
      </w:r>
    </w:p>
    <w:sectPr w:rsidR="007C694D" w:rsidRPr="00BC5914">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7E5C3" w14:textId="77777777" w:rsidR="00E04D3F" w:rsidRDefault="00E04D3F" w:rsidP="00440943">
      <w:pPr>
        <w:spacing w:after="0" w:line="240" w:lineRule="auto"/>
      </w:pPr>
      <w:r>
        <w:separator/>
      </w:r>
    </w:p>
  </w:endnote>
  <w:endnote w:type="continuationSeparator" w:id="0">
    <w:p w14:paraId="56A51081" w14:textId="77777777" w:rsidR="00E04D3F" w:rsidRDefault="00E04D3F" w:rsidP="00440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2D6DD" w14:textId="77777777" w:rsidR="00E04D3F" w:rsidRDefault="00E04D3F" w:rsidP="00440943">
      <w:pPr>
        <w:spacing w:after="0" w:line="240" w:lineRule="auto"/>
      </w:pPr>
      <w:r>
        <w:separator/>
      </w:r>
    </w:p>
  </w:footnote>
  <w:footnote w:type="continuationSeparator" w:id="0">
    <w:p w14:paraId="47ED7E24" w14:textId="77777777" w:rsidR="00E04D3F" w:rsidRDefault="00E04D3F" w:rsidP="00440943">
      <w:pPr>
        <w:spacing w:after="0" w:line="240" w:lineRule="auto"/>
      </w:pPr>
      <w:r>
        <w:continuationSeparator/>
      </w:r>
    </w:p>
  </w:footnote>
  <w:footnote w:id="1">
    <w:p w14:paraId="1C3142B5" w14:textId="5B3BE112" w:rsidR="00D21644" w:rsidRPr="00D21644" w:rsidRDefault="00D21644">
      <w:pPr>
        <w:pStyle w:val="Textonotapie"/>
        <w:rPr>
          <w:lang w:val="es-PE"/>
        </w:rPr>
      </w:pPr>
      <w:r>
        <w:rPr>
          <w:rStyle w:val="Refdenotaalpie"/>
        </w:rPr>
        <w:footnoteRef/>
      </w:r>
      <w:r>
        <w:t xml:space="preserve"> </w:t>
      </w:r>
      <w:r>
        <w:t>SAN MARTÍN CASTRO, Cesar (2020) </w:t>
      </w:r>
      <w:r>
        <w:rPr>
          <w:rStyle w:val="nfasis"/>
        </w:rPr>
        <w:t>Lecciones de derecho procesal penal. Segunda Edición. </w:t>
      </w:r>
      <w:r>
        <w:t>Lima: Cenales, p.8.33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AD449" w14:textId="77777777" w:rsidR="00440943" w:rsidRDefault="00440943">
    <w:pPr>
      <w:pStyle w:val="Encabezado"/>
    </w:pPr>
    <w:r>
      <w:rPr>
        <w:noProof/>
        <w:lang w:val="es-PE" w:eastAsia="es-PE"/>
      </w:rPr>
      <w:drawing>
        <wp:anchor distT="0" distB="0" distL="114300" distR="114300" simplePos="0" relativeHeight="251659264" behindDoc="1" locked="0" layoutInCell="1" allowOverlap="1" wp14:anchorId="201A8BE1" wp14:editId="35750BEF">
          <wp:simplePos x="0" y="0"/>
          <wp:positionH relativeFrom="page">
            <wp:align>left</wp:align>
          </wp:positionH>
          <wp:positionV relativeFrom="paragraph">
            <wp:posOffset>-549026</wp:posOffset>
          </wp:positionV>
          <wp:extent cx="7543800" cy="10670787"/>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brete lima-01.png"/>
                  <pic:cNvPicPr/>
                </pic:nvPicPr>
                <pic:blipFill>
                  <a:blip r:embed="rId1">
                    <a:extLst>
                      <a:ext uri="{28A0092B-C50C-407E-A947-70E740481C1C}">
                        <a14:useLocalDpi xmlns:a14="http://schemas.microsoft.com/office/drawing/2010/main" val="0"/>
                      </a:ext>
                    </a:extLst>
                  </a:blip>
                  <a:stretch>
                    <a:fillRect/>
                  </a:stretch>
                </pic:blipFill>
                <pic:spPr>
                  <a:xfrm>
                    <a:off x="0" y="0"/>
                    <a:ext cx="7543800" cy="1067078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24EA0"/>
    <w:multiLevelType w:val="hybridMultilevel"/>
    <w:tmpl w:val="3286B86C"/>
    <w:lvl w:ilvl="0" w:tplc="8ABA79DA">
      <w:start w:val="1"/>
      <w:numFmt w:val="decimal"/>
      <w:lvlText w:val="%1."/>
      <w:lvlJc w:val="left"/>
      <w:pPr>
        <w:ind w:left="1068" w:hanging="360"/>
      </w:pPr>
      <w:rPr>
        <w:rFonts w:hint="default"/>
        <w:b/>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 w15:restartNumberingAfterBreak="0">
    <w:nsid w:val="4BF83EE6"/>
    <w:multiLevelType w:val="multilevel"/>
    <w:tmpl w:val="95289C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2B63D69"/>
    <w:multiLevelType w:val="hybridMultilevel"/>
    <w:tmpl w:val="ABCACF0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943"/>
    <w:rsid w:val="00042404"/>
    <w:rsid w:val="00072E7C"/>
    <w:rsid w:val="00085D81"/>
    <w:rsid w:val="000C4E07"/>
    <w:rsid w:val="001331F1"/>
    <w:rsid w:val="00135556"/>
    <w:rsid w:val="001679E5"/>
    <w:rsid w:val="00171606"/>
    <w:rsid w:val="001C0D64"/>
    <w:rsid w:val="00213296"/>
    <w:rsid w:val="00215AA5"/>
    <w:rsid w:val="00230997"/>
    <w:rsid w:val="00250451"/>
    <w:rsid w:val="00252649"/>
    <w:rsid w:val="0034304E"/>
    <w:rsid w:val="00381D9D"/>
    <w:rsid w:val="003A7058"/>
    <w:rsid w:val="003C5258"/>
    <w:rsid w:val="003E3138"/>
    <w:rsid w:val="0043438C"/>
    <w:rsid w:val="00440943"/>
    <w:rsid w:val="004B76CE"/>
    <w:rsid w:val="004C08D3"/>
    <w:rsid w:val="004E6946"/>
    <w:rsid w:val="00540DC4"/>
    <w:rsid w:val="00541E42"/>
    <w:rsid w:val="005F72D6"/>
    <w:rsid w:val="0060417E"/>
    <w:rsid w:val="00630EA9"/>
    <w:rsid w:val="00633D37"/>
    <w:rsid w:val="006A30F7"/>
    <w:rsid w:val="006C0CD3"/>
    <w:rsid w:val="006E2D33"/>
    <w:rsid w:val="00741F33"/>
    <w:rsid w:val="00760A35"/>
    <w:rsid w:val="00784C19"/>
    <w:rsid w:val="007B501E"/>
    <w:rsid w:val="007C04A2"/>
    <w:rsid w:val="007C7087"/>
    <w:rsid w:val="007E4C06"/>
    <w:rsid w:val="00835657"/>
    <w:rsid w:val="008A2AF8"/>
    <w:rsid w:val="008C0073"/>
    <w:rsid w:val="00920AEA"/>
    <w:rsid w:val="0096243C"/>
    <w:rsid w:val="009B32E3"/>
    <w:rsid w:val="009B61D5"/>
    <w:rsid w:val="009E1C32"/>
    <w:rsid w:val="00AF63A9"/>
    <w:rsid w:val="00AF6A43"/>
    <w:rsid w:val="00B25B02"/>
    <w:rsid w:val="00B854E3"/>
    <w:rsid w:val="00BA50F5"/>
    <w:rsid w:val="00BA79E0"/>
    <w:rsid w:val="00BC0AA5"/>
    <w:rsid w:val="00BC5914"/>
    <w:rsid w:val="00BD0660"/>
    <w:rsid w:val="00BF7BB3"/>
    <w:rsid w:val="00C20091"/>
    <w:rsid w:val="00C7741D"/>
    <w:rsid w:val="00C91E06"/>
    <w:rsid w:val="00C97414"/>
    <w:rsid w:val="00CA6C8E"/>
    <w:rsid w:val="00CC4CFE"/>
    <w:rsid w:val="00CD245E"/>
    <w:rsid w:val="00CE758F"/>
    <w:rsid w:val="00D21644"/>
    <w:rsid w:val="00D31314"/>
    <w:rsid w:val="00D60B40"/>
    <w:rsid w:val="00D6140E"/>
    <w:rsid w:val="00D93A49"/>
    <w:rsid w:val="00DA1AB4"/>
    <w:rsid w:val="00DA6360"/>
    <w:rsid w:val="00DC4967"/>
    <w:rsid w:val="00DD1C62"/>
    <w:rsid w:val="00DE06F0"/>
    <w:rsid w:val="00E04D3F"/>
    <w:rsid w:val="00E224D9"/>
    <w:rsid w:val="00E56CA9"/>
    <w:rsid w:val="00E57320"/>
    <w:rsid w:val="00E60A02"/>
    <w:rsid w:val="00E774F3"/>
    <w:rsid w:val="00E921F8"/>
    <w:rsid w:val="00F04FBA"/>
    <w:rsid w:val="00F93FC0"/>
    <w:rsid w:val="00FA53A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A2FDB"/>
  <w15:chartTrackingRefBased/>
  <w15:docId w15:val="{EE4C7AD6-9355-463E-B8A9-5BD9C07E0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E06"/>
    <w:rPr>
      <w:lang w:val="es-419"/>
    </w:rPr>
  </w:style>
  <w:style w:type="paragraph" w:styleId="Ttulo2">
    <w:name w:val="heading 2"/>
    <w:basedOn w:val="Normal"/>
    <w:link w:val="Ttulo2Car"/>
    <w:uiPriority w:val="9"/>
    <w:qFormat/>
    <w:rsid w:val="00DE06F0"/>
    <w:pPr>
      <w:spacing w:before="100" w:beforeAutospacing="1" w:after="100" w:afterAutospacing="1" w:line="240" w:lineRule="auto"/>
      <w:outlineLvl w:val="1"/>
    </w:pPr>
    <w:rPr>
      <w:rFonts w:ascii="Times New Roman" w:eastAsia="Times New Roman" w:hAnsi="Times New Roman" w:cs="Times New Roman"/>
      <w:b/>
      <w:bCs/>
      <w:sz w:val="36"/>
      <w:szCs w:val="36"/>
      <w:lang w:val="es-PE" w:eastAsia="es-PE"/>
    </w:rPr>
  </w:style>
  <w:style w:type="paragraph" w:styleId="Ttulo3">
    <w:name w:val="heading 3"/>
    <w:basedOn w:val="Normal"/>
    <w:link w:val="Ttulo3Car"/>
    <w:uiPriority w:val="9"/>
    <w:qFormat/>
    <w:rsid w:val="00DE06F0"/>
    <w:pPr>
      <w:spacing w:before="100" w:beforeAutospacing="1" w:after="100" w:afterAutospacing="1" w:line="240" w:lineRule="auto"/>
      <w:outlineLvl w:val="2"/>
    </w:pPr>
    <w:rPr>
      <w:rFonts w:ascii="Times New Roman" w:eastAsia="Times New Roman" w:hAnsi="Times New Roman" w:cs="Times New Roman"/>
      <w:b/>
      <w:bCs/>
      <w:sz w:val="27"/>
      <w:szCs w:val="27"/>
      <w:lang w:val="es-PE" w:eastAsia="es-PE"/>
    </w:rPr>
  </w:style>
  <w:style w:type="paragraph" w:styleId="Ttulo4">
    <w:name w:val="heading 4"/>
    <w:basedOn w:val="Normal"/>
    <w:next w:val="Normal"/>
    <w:link w:val="Ttulo4Car"/>
    <w:uiPriority w:val="9"/>
    <w:semiHidden/>
    <w:unhideWhenUsed/>
    <w:qFormat/>
    <w:rsid w:val="00BC591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9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0943"/>
  </w:style>
  <w:style w:type="paragraph" w:styleId="Piedepgina">
    <w:name w:val="footer"/>
    <w:basedOn w:val="Normal"/>
    <w:link w:val="PiedepginaCar"/>
    <w:uiPriority w:val="99"/>
    <w:unhideWhenUsed/>
    <w:rsid w:val="004409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40943"/>
  </w:style>
  <w:style w:type="paragraph" w:styleId="Prrafodelista">
    <w:name w:val="List Paragraph"/>
    <w:basedOn w:val="Normal"/>
    <w:uiPriority w:val="34"/>
    <w:qFormat/>
    <w:rsid w:val="00440943"/>
    <w:pPr>
      <w:spacing w:line="254" w:lineRule="auto"/>
      <w:ind w:left="720"/>
      <w:contextualSpacing/>
    </w:pPr>
    <w:rPr>
      <w:lang w:val="es-PE"/>
    </w:rPr>
  </w:style>
  <w:style w:type="character" w:customStyle="1" w:styleId="Ttulo2Car">
    <w:name w:val="Título 2 Car"/>
    <w:basedOn w:val="Fuentedeprrafopredeter"/>
    <w:link w:val="Ttulo2"/>
    <w:uiPriority w:val="9"/>
    <w:rsid w:val="00DE06F0"/>
    <w:rPr>
      <w:rFonts w:ascii="Times New Roman" w:eastAsia="Times New Roman" w:hAnsi="Times New Roman" w:cs="Times New Roman"/>
      <w:b/>
      <w:bCs/>
      <w:sz w:val="36"/>
      <w:szCs w:val="36"/>
      <w:lang w:eastAsia="es-PE"/>
    </w:rPr>
  </w:style>
  <w:style w:type="character" w:customStyle="1" w:styleId="Ttulo3Car">
    <w:name w:val="Título 3 Car"/>
    <w:basedOn w:val="Fuentedeprrafopredeter"/>
    <w:link w:val="Ttulo3"/>
    <w:uiPriority w:val="9"/>
    <w:rsid w:val="00DE06F0"/>
    <w:rPr>
      <w:rFonts w:ascii="Times New Roman" w:eastAsia="Times New Roman" w:hAnsi="Times New Roman" w:cs="Times New Roman"/>
      <w:b/>
      <w:bCs/>
      <w:sz w:val="27"/>
      <w:szCs w:val="27"/>
      <w:lang w:eastAsia="es-PE"/>
    </w:rPr>
  </w:style>
  <w:style w:type="character" w:styleId="Textoennegrita">
    <w:name w:val="Strong"/>
    <w:basedOn w:val="Fuentedeprrafopredeter"/>
    <w:uiPriority w:val="22"/>
    <w:qFormat/>
    <w:rsid w:val="00DE06F0"/>
    <w:rPr>
      <w:b/>
      <w:bCs/>
    </w:rPr>
  </w:style>
  <w:style w:type="paragraph" w:styleId="NormalWeb">
    <w:name w:val="Normal (Web)"/>
    <w:basedOn w:val="Normal"/>
    <w:uiPriority w:val="99"/>
    <w:semiHidden/>
    <w:unhideWhenUsed/>
    <w:rsid w:val="00DE06F0"/>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character" w:styleId="Hipervnculo">
    <w:name w:val="Hyperlink"/>
    <w:basedOn w:val="Fuentedeprrafopredeter"/>
    <w:uiPriority w:val="99"/>
    <w:semiHidden/>
    <w:unhideWhenUsed/>
    <w:rsid w:val="00DE06F0"/>
    <w:rPr>
      <w:color w:val="0000FF"/>
      <w:u w:val="single"/>
    </w:rPr>
  </w:style>
  <w:style w:type="character" w:customStyle="1" w:styleId="Ttulo4Car">
    <w:name w:val="Título 4 Car"/>
    <w:basedOn w:val="Fuentedeprrafopredeter"/>
    <w:link w:val="Ttulo4"/>
    <w:uiPriority w:val="9"/>
    <w:semiHidden/>
    <w:rsid w:val="00BC5914"/>
    <w:rPr>
      <w:rFonts w:asciiTheme="majorHAnsi" w:eastAsiaTheme="majorEastAsia" w:hAnsiTheme="majorHAnsi" w:cstheme="majorBidi"/>
      <w:i/>
      <w:iCs/>
      <w:color w:val="2E74B5" w:themeColor="accent1" w:themeShade="BF"/>
      <w:lang w:val="es-419"/>
    </w:rPr>
  </w:style>
  <w:style w:type="paragraph" w:styleId="Textonotapie">
    <w:name w:val="footnote text"/>
    <w:basedOn w:val="Normal"/>
    <w:link w:val="TextonotapieCar"/>
    <w:uiPriority w:val="99"/>
    <w:semiHidden/>
    <w:unhideWhenUsed/>
    <w:rsid w:val="00D2164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21644"/>
    <w:rPr>
      <w:sz w:val="20"/>
      <w:szCs w:val="20"/>
      <w:lang w:val="es-419"/>
    </w:rPr>
  </w:style>
  <w:style w:type="character" w:styleId="Refdenotaalpie">
    <w:name w:val="footnote reference"/>
    <w:basedOn w:val="Fuentedeprrafopredeter"/>
    <w:uiPriority w:val="99"/>
    <w:semiHidden/>
    <w:unhideWhenUsed/>
    <w:rsid w:val="00D21644"/>
    <w:rPr>
      <w:vertAlign w:val="superscript"/>
    </w:rPr>
  </w:style>
  <w:style w:type="character" w:styleId="nfasis">
    <w:name w:val="Emphasis"/>
    <w:basedOn w:val="Fuentedeprrafopredeter"/>
    <w:uiPriority w:val="20"/>
    <w:qFormat/>
    <w:rsid w:val="00D216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07272">
      <w:bodyDiv w:val="1"/>
      <w:marLeft w:val="0"/>
      <w:marRight w:val="0"/>
      <w:marTop w:val="0"/>
      <w:marBottom w:val="0"/>
      <w:divBdr>
        <w:top w:val="none" w:sz="0" w:space="0" w:color="auto"/>
        <w:left w:val="none" w:sz="0" w:space="0" w:color="auto"/>
        <w:bottom w:val="none" w:sz="0" w:space="0" w:color="auto"/>
        <w:right w:val="none" w:sz="0" w:space="0" w:color="auto"/>
      </w:divBdr>
    </w:div>
    <w:div w:id="75708588">
      <w:bodyDiv w:val="1"/>
      <w:marLeft w:val="0"/>
      <w:marRight w:val="0"/>
      <w:marTop w:val="0"/>
      <w:marBottom w:val="0"/>
      <w:divBdr>
        <w:top w:val="none" w:sz="0" w:space="0" w:color="auto"/>
        <w:left w:val="none" w:sz="0" w:space="0" w:color="auto"/>
        <w:bottom w:val="none" w:sz="0" w:space="0" w:color="auto"/>
        <w:right w:val="none" w:sz="0" w:space="0" w:color="auto"/>
      </w:divBdr>
    </w:div>
    <w:div w:id="110368231">
      <w:bodyDiv w:val="1"/>
      <w:marLeft w:val="0"/>
      <w:marRight w:val="0"/>
      <w:marTop w:val="0"/>
      <w:marBottom w:val="0"/>
      <w:divBdr>
        <w:top w:val="none" w:sz="0" w:space="0" w:color="auto"/>
        <w:left w:val="none" w:sz="0" w:space="0" w:color="auto"/>
        <w:bottom w:val="none" w:sz="0" w:space="0" w:color="auto"/>
        <w:right w:val="none" w:sz="0" w:space="0" w:color="auto"/>
      </w:divBdr>
    </w:div>
    <w:div w:id="189953009">
      <w:bodyDiv w:val="1"/>
      <w:marLeft w:val="0"/>
      <w:marRight w:val="0"/>
      <w:marTop w:val="0"/>
      <w:marBottom w:val="0"/>
      <w:divBdr>
        <w:top w:val="none" w:sz="0" w:space="0" w:color="auto"/>
        <w:left w:val="none" w:sz="0" w:space="0" w:color="auto"/>
        <w:bottom w:val="none" w:sz="0" w:space="0" w:color="auto"/>
        <w:right w:val="none" w:sz="0" w:space="0" w:color="auto"/>
      </w:divBdr>
    </w:div>
    <w:div w:id="232592097">
      <w:bodyDiv w:val="1"/>
      <w:marLeft w:val="0"/>
      <w:marRight w:val="0"/>
      <w:marTop w:val="0"/>
      <w:marBottom w:val="0"/>
      <w:divBdr>
        <w:top w:val="none" w:sz="0" w:space="0" w:color="auto"/>
        <w:left w:val="none" w:sz="0" w:space="0" w:color="auto"/>
        <w:bottom w:val="none" w:sz="0" w:space="0" w:color="auto"/>
        <w:right w:val="none" w:sz="0" w:space="0" w:color="auto"/>
      </w:divBdr>
    </w:div>
    <w:div w:id="246841227">
      <w:bodyDiv w:val="1"/>
      <w:marLeft w:val="0"/>
      <w:marRight w:val="0"/>
      <w:marTop w:val="0"/>
      <w:marBottom w:val="0"/>
      <w:divBdr>
        <w:top w:val="none" w:sz="0" w:space="0" w:color="auto"/>
        <w:left w:val="none" w:sz="0" w:space="0" w:color="auto"/>
        <w:bottom w:val="none" w:sz="0" w:space="0" w:color="auto"/>
        <w:right w:val="none" w:sz="0" w:space="0" w:color="auto"/>
      </w:divBdr>
    </w:div>
    <w:div w:id="380137441">
      <w:bodyDiv w:val="1"/>
      <w:marLeft w:val="0"/>
      <w:marRight w:val="0"/>
      <w:marTop w:val="0"/>
      <w:marBottom w:val="0"/>
      <w:divBdr>
        <w:top w:val="none" w:sz="0" w:space="0" w:color="auto"/>
        <w:left w:val="none" w:sz="0" w:space="0" w:color="auto"/>
        <w:bottom w:val="none" w:sz="0" w:space="0" w:color="auto"/>
        <w:right w:val="none" w:sz="0" w:space="0" w:color="auto"/>
      </w:divBdr>
    </w:div>
    <w:div w:id="485708739">
      <w:bodyDiv w:val="1"/>
      <w:marLeft w:val="0"/>
      <w:marRight w:val="0"/>
      <w:marTop w:val="0"/>
      <w:marBottom w:val="0"/>
      <w:divBdr>
        <w:top w:val="none" w:sz="0" w:space="0" w:color="auto"/>
        <w:left w:val="none" w:sz="0" w:space="0" w:color="auto"/>
        <w:bottom w:val="none" w:sz="0" w:space="0" w:color="auto"/>
        <w:right w:val="none" w:sz="0" w:space="0" w:color="auto"/>
      </w:divBdr>
    </w:div>
    <w:div w:id="497111397">
      <w:bodyDiv w:val="1"/>
      <w:marLeft w:val="0"/>
      <w:marRight w:val="0"/>
      <w:marTop w:val="0"/>
      <w:marBottom w:val="0"/>
      <w:divBdr>
        <w:top w:val="none" w:sz="0" w:space="0" w:color="auto"/>
        <w:left w:val="none" w:sz="0" w:space="0" w:color="auto"/>
        <w:bottom w:val="none" w:sz="0" w:space="0" w:color="auto"/>
        <w:right w:val="none" w:sz="0" w:space="0" w:color="auto"/>
      </w:divBdr>
    </w:div>
    <w:div w:id="528614017">
      <w:bodyDiv w:val="1"/>
      <w:marLeft w:val="0"/>
      <w:marRight w:val="0"/>
      <w:marTop w:val="0"/>
      <w:marBottom w:val="0"/>
      <w:divBdr>
        <w:top w:val="none" w:sz="0" w:space="0" w:color="auto"/>
        <w:left w:val="none" w:sz="0" w:space="0" w:color="auto"/>
        <w:bottom w:val="none" w:sz="0" w:space="0" w:color="auto"/>
        <w:right w:val="none" w:sz="0" w:space="0" w:color="auto"/>
      </w:divBdr>
    </w:div>
    <w:div w:id="665716749">
      <w:bodyDiv w:val="1"/>
      <w:marLeft w:val="0"/>
      <w:marRight w:val="0"/>
      <w:marTop w:val="0"/>
      <w:marBottom w:val="0"/>
      <w:divBdr>
        <w:top w:val="none" w:sz="0" w:space="0" w:color="auto"/>
        <w:left w:val="none" w:sz="0" w:space="0" w:color="auto"/>
        <w:bottom w:val="none" w:sz="0" w:space="0" w:color="auto"/>
        <w:right w:val="none" w:sz="0" w:space="0" w:color="auto"/>
      </w:divBdr>
    </w:div>
    <w:div w:id="720329479">
      <w:bodyDiv w:val="1"/>
      <w:marLeft w:val="0"/>
      <w:marRight w:val="0"/>
      <w:marTop w:val="0"/>
      <w:marBottom w:val="0"/>
      <w:divBdr>
        <w:top w:val="none" w:sz="0" w:space="0" w:color="auto"/>
        <w:left w:val="none" w:sz="0" w:space="0" w:color="auto"/>
        <w:bottom w:val="none" w:sz="0" w:space="0" w:color="auto"/>
        <w:right w:val="none" w:sz="0" w:space="0" w:color="auto"/>
      </w:divBdr>
    </w:div>
    <w:div w:id="903223216">
      <w:bodyDiv w:val="1"/>
      <w:marLeft w:val="0"/>
      <w:marRight w:val="0"/>
      <w:marTop w:val="0"/>
      <w:marBottom w:val="0"/>
      <w:divBdr>
        <w:top w:val="none" w:sz="0" w:space="0" w:color="auto"/>
        <w:left w:val="none" w:sz="0" w:space="0" w:color="auto"/>
        <w:bottom w:val="none" w:sz="0" w:space="0" w:color="auto"/>
        <w:right w:val="none" w:sz="0" w:space="0" w:color="auto"/>
      </w:divBdr>
    </w:div>
    <w:div w:id="1008672876">
      <w:bodyDiv w:val="1"/>
      <w:marLeft w:val="0"/>
      <w:marRight w:val="0"/>
      <w:marTop w:val="0"/>
      <w:marBottom w:val="0"/>
      <w:divBdr>
        <w:top w:val="none" w:sz="0" w:space="0" w:color="auto"/>
        <w:left w:val="none" w:sz="0" w:space="0" w:color="auto"/>
        <w:bottom w:val="none" w:sz="0" w:space="0" w:color="auto"/>
        <w:right w:val="none" w:sz="0" w:space="0" w:color="auto"/>
      </w:divBdr>
    </w:div>
    <w:div w:id="1063914464">
      <w:bodyDiv w:val="1"/>
      <w:marLeft w:val="0"/>
      <w:marRight w:val="0"/>
      <w:marTop w:val="0"/>
      <w:marBottom w:val="0"/>
      <w:divBdr>
        <w:top w:val="none" w:sz="0" w:space="0" w:color="auto"/>
        <w:left w:val="none" w:sz="0" w:space="0" w:color="auto"/>
        <w:bottom w:val="none" w:sz="0" w:space="0" w:color="auto"/>
        <w:right w:val="none" w:sz="0" w:space="0" w:color="auto"/>
      </w:divBdr>
    </w:div>
    <w:div w:id="1126319042">
      <w:bodyDiv w:val="1"/>
      <w:marLeft w:val="0"/>
      <w:marRight w:val="0"/>
      <w:marTop w:val="0"/>
      <w:marBottom w:val="0"/>
      <w:divBdr>
        <w:top w:val="none" w:sz="0" w:space="0" w:color="auto"/>
        <w:left w:val="none" w:sz="0" w:space="0" w:color="auto"/>
        <w:bottom w:val="none" w:sz="0" w:space="0" w:color="auto"/>
        <w:right w:val="none" w:sz="0" w:space="0" w:color="auto"/>
      </w:divBdr>
    </w:div>
    <w:div w:id="1155603913">
      <w:bodyDiv w:val="1"/>
      <w:marLeft w:val="0"/>
      <w:marRight w:val="0"/>
      <w:marTop w:val="0"/>
      <w:marBottom w:val="0"/>
      <w:divBdr>
        <w:top w:val="none" w:sz="0" w:space="0" w:color="auto"/>
        <w:left w:val="none" w:sz="0" w:space="0" w:color="auto"/>
        <w:bottom w:val="none" w:sz="0" w:space="0" w:color="auto"/>
        <w:right w:val="none" w:sz="0" w:space="0" w:color="auto"/>
      </w:divBdr>
    </w:div>
    <w:div w:id="1228878340">
      <w:bodyDiv w:val="1"/>
      <w:marLeft w:val="0"/>
      <w:marRight w:val="0"/>
      <w:marTop w:val="0"/>
      <w:marBottom w:val="0"/>
      <w:divBdr>
        <w:top w:val="none" w:sz="0" w:space="0" w:color="auto"/>
        <w:left w:val="none" w:sz="0" w:space="0" w:color="auto"/>
        <w:bottom w:val="none" w:sz="0" w:space="0" w:color="auto"/>
        <w:right w:val="none" w:sz="0" w:space="0" w:color="auto"/>
      </w:divBdr>
    </w:div>
    <w:div w:id="1349910888">
      <w:bodyDiv w:val="1"/>
      <w:marLeft w:val="0"/>
      <w:marRight w:val="0"/>
      <w:marTop w:val="0"/>
      <w:marBottom w:val="0"/>
      <w:divBdr>
        <w:top w:val="none" w:sz="0" w:space="0" w:color="auto"/>
        <w:left w:val="none" w:sz="0" w:space="0" w:color="auto"/>
        <w:bottom w:val="none" w:sz="0" w:space="0" w:color="auto"/>
        <w:right w:val="none" w:sz="0" w:space="0" w:color="auto"/>
      </w:divBdr>
    </w:div>
    <w:div w:id="1473600512">
      <w:bodyDiv w:val="1"/>
      <w:marLeft w:val="0"/>
      <w:marRight w:val="0"/>
      <w:marTop w:val="0"/>
      <w:marBottom w:val="0"/>
      <w:divBdr>
        <w:top w:val="none" w:sz="0" w:space="0" w:color="auto"/>
        <w:left w:val="none" w:sz="0" w:space="0" w:color="auto"/>
        <w:bottom w:val="none" w:sz="0" w:space="0" w:color="auto"/>
        <w:right w:val="none" w:sz="0" w:space="0" w:color="auto"/>
      </w:divBdr>
    </w:div>
    <w:div w:id="1527406611">
      <w:bodyDiv w:val="1"/>
      <w:marLeft w:val="0"/>
      <w:marRight w:val="0"/>
      <w:marTop w:val="0"/>
      <w:marBottom w:val="0"/>
      <w:divBdr>
        <w:top w:val="none" w:sz="0" w:space="0" w:color="auto"/>
        <w:left w:val="none" w:sz="0" w:space="0" w:color="auto"/>
        <w:bottom w:val="none" w:sz="0" w:space="0" w:color="auto"/>
        <w:right w:val="none" w:sz="0" w:space="0" w:color="auto"/>
      </w:divBdr>
    </w:div>
    <w:div w:id="1530995490">
      <w:bodyDiv w:val="1"/>
      <w:marLeft w:val="0"/>
      <w:marRight w:val="0"/>
      <w:marTop w:val="0"/>
      <w:marBottom w:val="0"/>
      <w:divBdr>
        <w:top w:val="none" w:sz="0" w:space="0" w:color="auto"/>
        <w:left w:val="none" w:sz="0" w:space="0" w:color="auto"/>
        <w:bottom w:val="none" w:sz="0" w:space="0" w:color="auto"/>
        <w:right w:val="none" w:sz="0" w:space="0" w:color="auto"/>
      </w:divBdr>
    </w:div>
    <w:div w:id="1553813473">
      <w:bodyDiv w:val="1"/>
      <w:marLeft w:val="0"/>
      <w:marRight w:val="0"/>
      <w:marTop w:val="0"/>
      <w:marBottom w:val="0"/>
      <w:divBdr>
        <w:top w:val="none" w:sz="0" w:space="0" w:color="auto"/>
        <w:left w:val="none" w:sz="0" w:space="0" w:color="auto"/>
        <w:bottom w:val="none" w:sz="0" w:space="0" w:color="auto"/>
        <w:right w:val="none" w:sz="0" w:space="0" w:color="auto"/>
      </w:divBdr>
    </w:div>
    <w:div w:id="1669627555">
      <w:bodyDiv w:val="1"/>
      <w:marLeft w:val="0"/>
      <w:marRight w:val="0"/>
      <w:marTop w:val="0"/>
      <w:marBottom w:val="0"/>
      <w:divBdr>
        <w:top w:val="none" w:sz="0" w:space="0" w:color="auto"/>
        <w:left w:val="none" w:sz="0" w:space="0" w:color="auto"/>
        <w:bottom w:val="none" w:sz="0" w:space="0" w:color="auto"/>
        <w:right w:val="none" w:sz="0" w:space="0" w:color="auto"/>
      </w:divBdr>
    </w:div>
    <w:div w:id="2083260893">
      <w:bodyDiv w:val="1"/>
      <w:marLeft w:val="0"/>
      <w:marRight w:val="0"/>
      <w:marTop w:val="0"/>
      <w:marBottom w:val="0"/>
      <w:divBdr>
        <w:top w:val="none" w:sz="0" w:space="0" w:color="auto"/>
        <w:left w:val="none" w:sz="0" w:space="0" w:color="auto"/>
        <w:bottom w:val="none" w:sz="0" w:space="0" w:color="auto"/>
        <w:right w:val="none" w:sz="0" w:space="0" w:color="auto"/>
      </w:divBdr>
    </w:div>
    <w:div w:id="212307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865</Words>
  <Characters>4759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legis</dc:creator>
  <cp:keywords/>
  <dc:description/>
  <cp:lastModifiedBy>fer dj</cp:lastModifiedBy>
  <cp:revision>2</cp:revision>
  <dcterms:created xsi:type="dcterms:W3CDTF">2021-08-21T22:51:00Z</dcterms:created>
  <dcterms:modified xsi:type="dcterms:W3CDTF">2021-08-21T22:51:00Z</dcterms:modified>
</cp:coreProperties>
</file>